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30" w:rsidRDefault="00EC2C30" w:rsidP="00EC2C30">
      <w:pPr>
        <w:spacing w:after="0" w:line="240" w:lineRule="auto"/>
        <w:jc w:val="center"/>
      </w:pPr>
      <w:r w:rsidRPr="00EC2C30">
        <w:t xml:space="preserve"> </w:t>
      </w:r>
      <w:r>
        <w:t xml:space="preserve">Table 2: Overview of Intervention Outcomes </w:t>
      </w:r>
    </w:p>
    <w:p w:rsidR="004B410E" w:rsidRDefault="004B410E" w:rsidP="004B410E">
      <w:pPr>
        <w:spacing w:after="0" w:line="240" w:lineRule="auto"/>
      </w:pPr>
    </w:p>
    <w:tbl>
      <w:tblPr>
        <w:tblStyle w:val="TableGrid"/>
        <w:tblW w:w="16380" w:type="dxa"/>
        <w:tblInd w:w="-113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1276"/>
        <w:gridCol w:w="993"/>
        <w:gridCol w:w="850"/>
        <w:gridCol w:w="850"/>
        <w:gridCol w:w="567"/>
        <w:gridCol w:w="426"/>
        <w:gridCol w:w="567"/>
        <w:gridCol w:w="435"/>
        <w:gridCol w:w="415"/>
        <w:gridCol w:w="435"/>
        <w:gridCol w:w="415"/>
        <w:gridCol w:w="548"/>
        <w:gridCol w:w="548"/>
        <w:gridCol w:w="435"/>
        <w:gridCol w:w="538"/>
        <w:gridCol w:w="567"/>
        <w:gridCol w:w="567"/>
        <w:gridCol w:w="627"/>
        <w:gridCol w:w="426"/>
        <w:gridCol w:w="426"/>
        <w:gridCol w:w="426"/>
        <w:gridCol w:w="423"/>
        <w:gridCol w:w="426"/>
        <w:gridCol w:w="562"/>
        <w:gridCol w:w="420"/>
        <w:gridCol w:w="428"/>
        <w:gridCol w:w="436"/>
        <w:gridCol w:w="444"/>
        <w:gridCol w:w="452"/>
        <w:gridCol w:w="452"/>
      </w:tblGrid>
      <w:tr w:rsidR="00F83F76" w:rsidRPr="00780949" w:rsidTr="004E4320">
        <w:trPr>
          <w:cantSplit/>
          <w:trHeight w:val="452"/>
          <w:tblHeader/>
        </w:trPr>
        <w:tc>
          <w:tcPr>
            <w:tcW w:w="3969" w:type="dxa"/>
            <w:gridSpan w:val="4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F83F76" w:rsidRPr="00F83F76" w:rsidRDefault="00F83F76" w:rsidP="00F83F7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Study Characteristics</w:t>
            </w:r>
          </w:p>
        </w:tc>
        <w:tc>
          <w:tcPr>
            <w:tcW w:w="7090" w:type="dxa"/>
            <w:gridSpan w:val="14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F83F76" w:rsidRPr="00F83F76" w:rsidRDefault="00F83F76" w:rsidP="00F83F7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Cognitive Outcomes</w:t>
            </w:r>
          </w:p>
        </w:tc>
        <w:tc>
          <w:tcPr>
            <w:tcW w:w="2689" w:type="dxa"/>
            <w:gridSpan w:val="6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F83F76" w:rsidRPr="00F83F76" w:rsidRDefault="00F83F76" w:rsidP="00F83F7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83F76">
              <w:rPr>
                <w:rFonts w:cstheme="minorHAnsi"/>
                <w:b/>
                <w:bCs/>
                <w:sz w:val="18"/>
                <w:szCs w:val="18"/>
              </w:rPr>
              <w:t>Behavioural Outcomes</w:t>
            </w:r>
          </w:p>
        </w:tc>
        <w:tc>
          <w:tcPr>
            <w:tcW w:w="2180" w:type="dxa"/>
            <w:gridSpan w:val="5"/>
            <w:tcBorders>
              <w:left w:val="single" w:sz="12" w:space="0" w:color="7F7F7F" w:themeColor="text1" w:themeTint="80"/>
              <w:bottom w:val="single" w:sz="12" w:space="0" w:color="7F7F7F" w:themeColor="text1" w:themeTint="80"/>
            </w:tcBorders>
          </w:tcPr>
          <w:p w:rsidR="00F83F76" w:rsidRPr="00F83F76" w:rsidRDefault="00F83F76" w:rsidP="00F83F7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Product/ Service-based</w:t>
            </w:r>
          </w:p>
        </w:tc>
        <w:tc>
          <w:tcPr>
            <w:tcW w:w="452" w:type="dxa"/>
            <w:tcBorders>
              <w:bottom w:val="single" w:sz="12" w:space="0" w:color="7F7F7F" w:themeColor="text1" w:themeTint="80"/>
            </w:tcBorders>
          </w:tcPr>
          <w:p w:rsidR="00F83F76" w:rsidRPr="00F83F76" w:rsidRDefault="00F83F76" w:rsidP="00F83F7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83F76">
              <w:rPr>
                <w:rFonts w:cstheme="minorHAnsi"/>
                <w:b/>
                <w:bCs/>
                <w:sz w:val="18"/>
                <w:szCs w:val="18"/>
              </w:rPr>
              <w:t>Impact</w:t>
            </w:r>
          </w:p>
        </w:tc>
      </w:tr>
      <w:tr w:rsidR="00F83F76" w:rsidRPr="00780949" w:rsidTr="00F83F76">
        <w:trPr>
          <w:cantSplit/>
          <w:trHeight w:val="2496"/>
          <w:tblHeader/>
        </w:trPr>
        <w:tc>
          <w:tcPr>
            <w:tcW w:w="1276" w:type="dxa"/>
            <w:tcBorders>
              <w:bottom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Author(s)</w:t>
            </w:r>
          </w:p>
        </w:tc>
        <w:tc>
          <w:tcPr>
            <w:tcW w:w="993" w:type="dxa"/>
            <w:tcBorders>
              <w:bottom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Research Design</w:t>
            </w:r>
          </w:p>
        </w:tc>
        <w:tc>
          <w:tcPr>
            <w:tcW w:w="850" w:type="dxa"/>
            <w:tcBorders>
              <w:bottom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Duration </w:t>
            </w:r>
          </w:p>
        </w:tc>
        <w:tc>
          <w:tcPr>
            <w:tcW w:w="850" w:type="dxa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Sample size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  <w:bottom w:val="single" w:sz="12" w:space="0" w:color="7F7F7F" w:themeColor="text1" w:themeTint="80"/>
            </w:tcBorders>
            <w:textDirection w:val="btLr"/>
          </w:tcPr>
          <w:p w:rsidR="00F83F76" w:rsidRPr="00780949" w:rsidRDefault="00F83F76" w:rsidP="00F83F76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Knowledge about sexual and reproductive health &amp; services</w:t>
            </w:r>
          </w:p>
        </w:tc>
        <w:tc>
          <w:tcPr>
            <w:tcW w:w="426" w:type="dxa"/>
            <w:tcBorders>
              <w:bottom w:val="single" w:sz="12" w:space="0" w:color="7F7F7F" w:themeColor="text1" w:themeTint="80"/>
            </w:tcBorders>
            <w:textDirection w:val="btLr"/>
          </w:tcPr>
          <w:p w:rsidR="00F83F76" w:rsidRPr="00780949" w:rsidRDefault="00F83F76" w:rsidP="00F83F76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Knowledge about STI/HIV/HPV</w:t>
            </w:r>
          </w:p>
        </w:tc>
        <w:tc>
          <w:tcPr>
            <w:tcW w:w="567" w:type="dxa"/>
            <w:tcBorders>
              <w:bottom w:val="single" w:sz="12" w:space="0" w:color="7F7F7F" w:themeColor="text1" w:themeTint="80"/>
            </w:tcBorders>
            <w:textDirection w:val="btLr"/>
          </w:tcPr>
          <w:p w:rsidR="00F83F76" w:rsidRPr="00780949" w:rsidRDefault="00F83F76" w:rsidP="00F83F76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Knowledge about contraceptives and condoms</w:t>
            </w:r>
          </w:p>
        </w:tc>
        <w:tc>
          <w:tcPr>
            <w:tcW w:w="435" w:type="dxa"/>
            <w:tcBorders>
              <w:bottom w:val="single" w:sz="12" w:space="0" w:color="7F7F7F" w:themeColor="text1" w:themeTint="80"/>
            </w:tcBorders>
            <w:textDirection w:val="btLr"/>
          </w:tcPr>
          <w:p w:rsidR="00F83F76" w:rsidRPr="00780949" w:rsidRDefault="00F83F76" w:rsidP="00F83F76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Attitude towards condom use </w:t>
            </w:r>
          </w:p>
        </w:tc>
        <w:tc>
          <w:tcPr>
            <w:tcW w:w="415" w:type="dxa"/>
            <w:tcBorders>
              <w:bottom w:val="single" w:sz="12" w:space="0" w:color="7F7F7F" w:themeColor="text1" w:themeTint="80"/>
            </w:tcBorders>
            <w:textDirection w:val="btLr"/>
          </w:tcPr>
          <w:p w:rsidR="00F83F76" w:rsidRPr="00780949" w:rsidRDefault="00F83F76" w:rsidP="00F83F76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STI vulnerability/risk/fear</w:t>
            </w:r>
          </w:p>
        </w:tc>
        <w:tc>
          <w:tcPr>
            <w:tcW w:w="435" w:type="dxa"/>
            <w:tcBorders>
              <w:bottom w:val="single" w:sz="12" w:space="0" w:color="7F7F7F" w:themeColor="text1" w:themeTint="80"/>
            </w:tcBorders>
            <w:textDirection w:val="btLr"/>
          </w:tcPr>
          <w:p w:rsidR="00F83F76" w:rsidRPr="00780949" w:rsidRDefault="00F83F76" w:rsidP="00F83F76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HIV stigma/shame  </w:t>
            </w:r>
          </w:p>
        </w:tc>
        <w:tc>
          <w:tcPr>
            <w:tcW w:w="415" w:type="dxa"/>
            <w:tcBorders>
              <w:bottom w:val="single" w:sz="12" w:space="0" w:color="7F7F7F" w:themeColor="text1" w:themeTint="80"/>
            </w:tcBorders>
            <w:textDirection w:val="btLr"/>
          </w:tcPr>
          <w:p w:rsidR="00F83F76" w:rsidRPr="00780949" w:rsidRDefault="00F83F76" w:rsidP="00F83F76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Self-esteem </w:t>
            </w:r>
          </w:p>
        </w:tc>
        <w:tc>
          <w:tcPr>
            <w:tcW w:w="548" w:type="dxa"/>
            <w:tcBorders>
              <w:bottom w:val="single" w:sz="12" w:space="0" w:color="7F7F7F" w:themeColor="text1" w:themeTint="80"/>
            </w:tcBorders>
            <w:textDirection w:val="btLr"/>
          </w:tcPr>
          <w:p w:rsidR="00F83F76" w:rsidRPr="00780949" w:rsidRDefault="00F83F76" w:rsidP="00F83F76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Self-efficacy to use condoms and protect from unwanted sex </w:t>
            </w:r>
          </w:p>
        </w:tc>
        <w:tc>
          <w:tcPr>
            <w:tcW w:w="548" w:type="dxa"/>
            <w:tcBorders>
              <w:bottom w:val="single" w:sz="12" w:space="0" w:color="7F7F7F" w:themeColor="text1" w:themeTint="80"/>
            </w:tcBorders>
            <w:textDirection w:val="btLr"/>
          </w:tcPr>
          <w:p w:rsidR="00F83F76" w:rsidRPr="00780949" w:rsidRDefault="00F83F76" w:rsidP="00F83F76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Motivation or intention to engage in preventive behaviour </w:t>
            </w:r>
          </w:p>
        </w:tc>
        <w:tc>
          <w:tcPr>
            <w:tcW w:w="435" w:type="dxa"/>
            <w:tcBorders>
              <w:bottom w:val="single" w:sz="12" w:space="0" w:color="7F7F7F" w:themeColor="text1" w:themeTint="80"/>
            </w:tcBorders>
            <w:textDirection w:val="btLr"/>
          </w:tcPr>
          <w:p w:rsidR="00F83F76" w:rsidRPr="00780949" w:rsidRDefault="00F83F76" w:rsidP="00F83F76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Intention to take STI/HIV test</w:t>
            </w:r>
          </w:p>
        </w:tc>
        <w:tc>
          <w:tcPr>
            <w:tcW w:w="538" w:type="dxa"/>
            <w:tcBorders>
              <w:bottom w:val="single" w:sz="12" w:space="0" w:color="7F7F7F" w:themeColor="text1" w:themeTint="80"/>
            </w:tcBorders>
            <w:textDirection w:val="btLr"/>
          </w:tcPr>
          <w:p w:rsidR="00F83F76" w:rsidRPr="00780949" w:rsidRDefault="00F83F76" w:rsidP="00F83F76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Belief that sexual health services are important </w:t>
            </w:r>
          </w:p>
        </w:tc>
        <w:tc>
          <w:tcPr>
            <w:tcW w:w="567" w:type="dxa"/>
            <w:tcBorders>
              <w:bottom w:val="single" w:sz="12" w:space="0" w:color="7F7F7F" w:themeColor="text1" w:themeTint="80"/>
            </w:tcBorders>
            <w:textDirection w:val="btLr"/>
          </w:tcPr>
          <w:p w:rsidR="00F83F76" w:rsidRPr="00780949" w:rsidRDefault="00F83F76" w:rsidP="00F83F76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Belief that participants could access sexual health services </w:t>
            </w:r>
          </w:p>
        </w:tc>
        <w:tc>
          <w:tcPr>
            <w:tcW w:w="567" w:type="dxa"/>
            <w:tcBorders>
              <w:bottom w:val="single" w:sz="12" w:space="0" w:color="7F7F7F" w:themeColor="text1" w:themeTint="80"/>
            </w:tcBorders>
            <w:textDirection w:val="btLr"/>
          </w:tcPr>
          <w:p w:rsidR="00F83F76" w:rsidRPr="00780949" w:rsidRDefault="00F83F76" w:rsidP="00F83F76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Belief that services can be accessed free of charge </w:t>
            </w:r>
          </w:p>
        </w:tc>
        <w:tc>
          <w:tcPr>
            <w:tcW w:w="627" w:type="dxa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textDirection w:val="btLr"/>
          </w:tcPr>
          <w:p w:rsidR="00F83F76" w:rsidRPr="00780949" w:rsidRDefault="00F83F76" w:rsidP="00F83F76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Belief that anyone of any age can access services </w:t>
            </w:r>
          </w:p>
        </w:tc>
        <w:tc>
          <w:tcPr>
            <w:tcW w:w="426" w:type="dxa"/>
            <w:tcBorders>
              <w:bottom w:val="single" w:sz="12" w:space="0" w:color="7F7F7F" w:themeColor="text1" w:themeTint="80"/>
            </w:tcBorders>
            <w:textDirection w:val="btLr"/>
          </w:tcPr>
          <w:p w:rsidR="00F83F76" w:rsidRPr="00780949" w:rsidRDefault="00F83F76" w:rsidP="00F83F76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Abstinence or Monogamy </w:t>
            </w:r>
          </w:p>
        </w:tc>
        <w:tc>
          <w:tcPr>
            <w:tcW w:w="426" w:type="dxa"/>
            <w:tcBorders>
              <w:bottom w:val="single" w:sz="12" w:space="0" w:color="7F7F7F" w:themeColor="text1" w:themeTint="80"/>
            </w:tcBorders>
            <w:textDirection w:val="btLr"/>
          </w:tcPr>
          <w:p w:rsidR="00F83F76" w:rsidRPr="00780949" w:rsidRDefault="00F83F76" w:rsidP="00F83F76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Multiple sex partners </w:t>
            </w:r>
          </w:p>
        </w:tc>
        <w:tc>
          <w:tcPr>
            <w:tcW w:w="426" w:type="dxa"/>
            <w:tcBorders>
              <w:bottom w:val="single" w:sz="12" w:space="0" w:color="7F7F7F" w:themeColor="text1" w:themeTint="80"/>
            </w:tcBorders>
            <w:textDirection w:val="btLr"/>
          </w:tcPr>
          <w:p w:rsidR="00F83F76" w:rsidRPr="00780949" w:rsidRDefault="00F83F76" w:rsidP="00F83F76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Self-reported pregnancy </w:t>
            </w:r>
          </w:p>
        </w:tc>
        <w:tc>
          <w:tcPr>
            <w:tcW w:w="423" w:type="dxa"/>
            <w:tcBorders>
              <w:bottom w:val="single" w:sz="12" w:space="0" w:color="7F7F7F" w:themeColor="text1" w:themeTint="80"/>
            </w:tcBorders>
            <w:textDirection w:val="btLr"/>
          </w:tcPr>
          <w:p w:rsidR="00F83F76" w:rsidRPr="00780949" w:rsidRDefault="00F83F76" w:rsidP="00F83F76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Unsafe sex </w:t>
            </w:r>
          </w:p>
        </w:tc>
        <w:tc>
          <w:tcPr>
            <w:tcW w:w="426" w:type="dxa"/>
            <w:tcBorders>
              <w:bottom w:val="single" w:sz="12" w:space="0" w:color="7F7F7F" w:themeColor="text1" w:themeTint="80"/>
            </w:tcBorders>
            <w:textDirection w:val="btLr"/>
          </w:tcPr>
          <w:p w:rsidR="00F83F76" w:rsidRPr="00780949" w:rsidRDefault="00F83F76" w:rsidP="00F83F76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Self-care </w:t>
            </w:r>
          </w:p>
        </w:tc>
        <w:tc>
          <w:tcPr>
            <w:tcW w:w="562" w:type="dxa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textDirection w:val="btLr"/>
          </w:tcPr>
          <w:p w:rsidR="00F83F76" w:rsidRPr="00780949" w:rsidRDefault="00F83F76" w:rsidP="00F83F76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Partner or peer communication </w:t>
            </w:r>
          </w:p>
        </w:tc>
        <w:tc>
          <w:tcPr>
            <w:tcW w:w="420" w:type="dxa"/>
            <w:tcBorders>
              <w:left w:val="single" w:sz="12" w:space="0" w:color="7F7F7F" w:themeColor="text1" w:themeTint="80"/>
              <w:bottom w:val="single" w:sz="12" w:space="0" w:color="7F7F7F" w:themeColor="text1" w:themeTint="80"/>
            </w:tcBorders>
            <w:textDirection w:val="btLr"/>
          </w:tcPr>
          <w:p w:rsidR="00F83F76" w:rsidRPr="004A5BEA" w:rsidRDefault="00F83F76" w:rsidP="00F83F76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4A5BEA">
              <w:rPr>
                <w:rFonts w:cstheme="minorHAnsi"/>
                <w:sz w:val="18"/>
                <w:szCs w:val="18"/>
              </w:rPr>
              <w:t xml:space="preserve">ART initiation </w:t>
            </w:r>
          </w:p>
        </w:tc>
        <w:tc>
          <w:tcPr>
            <w:tcW w:w="428" w:type="dxa"/>
            <w:tcBorders>
              <w:bottom w:val="single" w:sz="12" w:space="0" w:color="7F7F7F" w:themeColor="text1" w:themeTint="80"/>
            </w:tcBorders>
            <w:textDirection w:val="btLr"/>
          </w:tcPr>
          <w:p w:rsidR="00F83F76" w:rsidRPr="004A5BEA" w:rsidRDefault="00F83F76" w:rsidP="00F83F76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4A5BEA">
              <w:rPr>
                <w:rFonts w:cstheme="minorHAnsi"/>
                <w:sz w:val="18"/>
                <w:szCs w:val="18"/>
              </w:rPr>
              <w:t xml:space="preserve">ART or </w:t>
            </w:r>
            <w:proofErr w:type="spellStart"/>
            <w:r w:rsidRPr="004A5BEA">
              <w:rPr>
                <w:rFonts w:cstheme="minorHAnsi"/>
                <w:sz w:val="18"/>
                <w:szCs w:val="18"/>
              </w:rPr>
              <w:t>PrEP</w:t>
            </w:r>
            <w:proofErr w:type="spellEnd"/>
            <w:r w:rsidRPr="004A5BEA">
              <w:rPr>
                <w:rFonts w:cstheme="minorHAnsi"/>
                <w:sz w:val="18"/>
                <w:szCs w:val="18"/>
              </w:rPr>
              <w:t xml:space="preserve"> adherence </w:t>
            </w:r>
          </w:p>
        </w:tc>
        <w:tc>
          <w:tcPr>
            <w:tcW w:w="436" w:type="dxa"/>
            <w:tcBorders>
              <w:bottom w:val="single" w:sz="12" w:space="0" w:color="7F7F7F" w:themeColor="text1" w:themeTint="80"/>
            </w:tcBorders>
            <w:textDirection w:val="btLr"/>
          </w:tcPr>
          <w:p w:rsidR="00F83F76" w:rsidRPr="004A5BEA" w:rsidRDefault="00F83F76" w:rsidP="00F83F76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4A5BEA">
              <w:rPr>
                <w:rFonts w:cstheme="minorHAnsi"/>
                <w:sz w:val="18"/>
                <w:szCs w:val="18"/>
              </w:rPr>
              <w:t xml:space="preserve">Condom or contraceptive use </w:t>
            </w:r>
          </w:p>
        </w:tc>
        <w:tc>
          <w:tcPr>
            <w:tcW w:w="444" w:type="dxa"/>
            <w:tcBorders>
              <w:bottom w:val="single" w:sz="12" w:space="0" w:color="7F7F7F" w:themeColor="text1" w:themeTint="80"/>
            </w:tcBorders>
            <w:textDirection w:val="btLr"/>
          </w:tcPr>
          <w:p w:rsidR="00F83F76" w:rsidRPr="004A5BEA" w:rsidRDefault="00F83F76" w:rsidP="00F83F76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4A5BEA">
              <w:rPr>
                <w:rFonts w:cstheme="minorHAnsi"/>
                <w:sz w:val="18"/>
                <w:szCs w:val="18"/>
              </w:rPr>
              <w:t>STI test or order test-kit online</w:t>
            </w:r>
          </w:p>
        </w:tc>
        <w:tc>
          <w:tcPr>
            <w:tcW w:w="452" w:type="dxa"/>
            <w:tcBorders>
              <w:bottom w:val="single" w:sz="12" w:space="0" w:color="7F7F7F" w:themeColor="text1" w:themeTint="80"/>
            </w:tcBorders>
            <w:textDirection w:val="btLr"/>
          </w:tcPr>
          <w:p w:rsidR="00F83F76" w:rsidRPr="004A5BEA" w:rsidRDefault="00F83F76" w:rsidP="00F83F76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4A5BEA">
              <w:rPr>
                <w:rFonts w:cstheme="minorHAnsi"/>
                <w:sz w:val="18"/>
                <w:szCs w:val="18"/>
              </w:rPr>
              <w:t>Service Uptake  (clinic visits)</w:t>
            </w:r>
          </w:p>
        </w:tc>
        <w:tc>
          <w:tcPr>
            <w:tcW w:w="452" w:type="dxa"/>
            <w:tcBorders>
              <w:bottom w:val="single" w:sz="12" w:space="0" w:color="7F7F7F" w:themeColor="text1" w:themeTint="80"/>
            </w:tcBorders>
            <w:textDirection w:val="btLr"/>
          </w:tcPr>
          <w:p w:rsidR="00F83F76" w:rsidRPr="004A5BEA" w:rsidRDefault="00F83F76" w:rsidP="00F83F76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HIV Viral Load (VL) </w:t>
            </w:r>
          </w:p>
        </w:tc>
      </w:tr>
      <w:tr w:rsidR="00F83F76" w:rsidRPr="00780949" w:rsidTr="00F83F76">
        <w:tc>
          <w:tcPr>
            <w:tcW w:w="16380" w:type="dxa"/>
            <w:gridSpan w:val="30"/>
            <w:shd w:val="clear" w:color="auto" w:fill="F2F2F2" w:themeFill="background1" w:themeFillShade="F2"/>
          </w:tcPr>
          <w:p w:rsidR="00F83F76" w:rsidRPr="00F83F76" w:rsidRDefault="00F83F76" w:rsidP="00F83F76">
            <w:pPr>
              <w:rPr>
                <w:rFonts w:cstheme="minorHAnsi"/>
                <w:b/>
                <w:bCs/>
                <w:spacing w:val="13"/>
                <w:w w:val="63"/>
                <w:sz w:val="24"/>
                <w:szCs w:val="24"/>
              </w:rPr>
            </w:pPr>
            <w:r>
              <w:rPr>
                <w:rFonts w:cstheme="minorHAnsi"/>
                <w:b/>
                <w:bCs/>
                <w:spacing w:val="13"/>
                <w:w w:val="63"/>
                <w:sz w:val="24"/>
                <w:szCs w:val="24"/>
              </w:rPr>
              <w:t>Mobile Phone (calls or SMS)</w:t>
            </w: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proofErr w:type="spellStart"/>
            <w:r w:rsidRPr="00780949">
              <w:rPr>
                <w:rFonts w:cstheme="minorHAnsi"/>
                <w:sz w:val="18"/>
                <w:szCs w:val="18"/>
              </w:rPr>
              <w:t>Belzer</w:t>
            </w:r>
            <w:proofErr w:type="spellEnd"/>
            <w:r w:rsidRPr="00780949">
              <w:rPr>
                <w:rFonts w:cstheme="minorHAnsi"/>
                <w:sz w:val="18"/>
                <w:szCs w:val="18"/>
              </w:rPr>
              <w:t xml:space="preserve"> et al. (2014)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RCT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24 weeks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  <w:r w:rsidRPr="00184A5B">
              <w:rPr>
                <w:rFonts w:cstheme="minorHAnsi"/>
                <w:w w:val="64"/>
                <w:sz w:val="20"/>
                <w:szCs w:val="20"/>
              </w:rPr>
              <w:t>***</w:t>
            </w: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  <w:r w:rsidRPr="00F83F76">
              <w:rPr>
                <w:rFonts w:cstheme="minorHAnsi"/>
                <w:spacing w:val="13"/>
                <w:w w:val="63"/>
                <w:sz w:val="20"/>
                <w:szCs w:val="20"/>
              </w:rPr>
              <w:t>**</w:t>
            </w:r>
            <w:r w:rsidRPr="00F83F76">
              <w:rPr>
                <w:rFonts w:cstheme="minorHAnsi"/>
                <w:spacing w:val="2"/>
                <w:w w:val="63"/>
                <w:sz w:val="20"/>
                <w:szCs w:val="20"/>
              </w:rPr>
              <w:t>*</w:t>
            </w: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Bull et al. (2017)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Cluster RCT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26 weeks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  <w:r w:rsidRPr="00DA44F0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Gold et al. (2011)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RCT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4 months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7606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  <w:r w:rsidRPr="00DA44F0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  <w:r w:rsidRPr="00DA44F0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  <w:r w:rsidRPr="00184A5B">
              <w:rPr>
                <w:rFonts w:cstheme="minorHAnsi"/>
                <w:spacing w:val="16"/>
                <w:sz w:val="20"/>
                <w:szCs w:val="20"/>
              </w:rPr>
              <w:t>n</w:t>
            </w:r>
            <w:r w:rsidRPr="00184A5B">
              <w:rPr>
                <w:rFonts w:cstheme="minorHAnsi"/>
                <w:spacing w:val="1"/>
                <w:sz w:val="20"/>
                <w:szCs w:val="20"/>
              </w:rPr>
              <w:t>s</w:t>
            </w: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  <w:r w:rsidRPr="00184A5B">
              <w:rPr>
                <w:rFonts w:cstheme="minorHAnsi"/>
                <w:spacing w:val="24"/>
                <w:sz w:val="20"/>
                <w:szCs w:val="20"/>
              </w:rPr>
              <w:t>n</w:t>
            </w:r>
            <w:r w:rsidRPr="00184A5B">
              <w:rPr>
                <w:rFonts w:cstheme="minorHAnsi"/>
                <w:spacing w:val="1"/>
                <w:sz w:val="20"/>
                <w:szCs w:val="20"/>
              </w:rPr>
              <w:t>s</w:t>
            </w: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Hacking et al. (2019)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Mixed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8 weeks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  <w:r w:rsidRPr="00184A5B">
              <w:rPr>
                <w:rFonts w:cstheme="minorHAnsi"/>
                <w:w w:val="61"/>
                <w:sz w:val="20"/>
                <w:szCs w:val="20"/>
              </w:rPr>
              <w:t>**</w:t>
            </w:r>
            <w:r w:rsidRPr="00184A5B">
              <w:rPr>
                <w:rFonts w:cstheme="minorHAnsi"/>
                <w:spacing w:val="2"/>
                <w:w w:val="61"/>
                <w:sz w:val="20"/>
                <w:szCs w:val="20"/>
              </w:rPr>
              <w:t>*</w:t>
            </w: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  <w:r w:rsidRPr="00F83F76">
              <w:rPr>
                <w:rFonts w:cstheme="minorHAnsi"/>
                <w:spacing w:val="13"/>
                <w:w w:val="63"/>
                <w:sz w:val="20"/>
                <w:szCs w:val="20"/>
              </w:rPr>
              <w:t>**</w:t>
            </w:r>
            <w:r w:rsidRPr="00F83F76">
              <w:rPr>
                <w:rFonts w:cstheme="minorHAnsi"/>
                <w:spacing w:val="2"/>
                <w:w w:val="63"/>
                <w:sz w:val="20"/>
                <w:szCs w:val="20"/>
              </w:rPr>
              <w:t>*</w:t>
            </w: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John et al. (2016)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Pre/post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6 months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  <w:r w:rsidRPr="00780949">
              <w:rPr>
                <w:rFonts w:cstheme="minorHAnsi"/>
                <w:spacing w:val="6"/>
                <w:sz w:val="20"/>
                <w:szCs w:val="20"/>
              </w:rPr>
              <w:t>**</w:t>
            </w:r>
            <w:r w:rsidRPr="00780949">
              <w:rPr>
                <w:rFonts w:cstheme="minorHAnsi"/>
                <w:spacing w:val="2"/>
                <w:sz w:val="20"/>
                <w:szCs w:val="20"/>
              </w:rPr>
              <w:t>*</w:t>
            </w: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29"/>
                <w:sz w:val="20"/>
                <w:szCs w:val="20"/>
              </w:rPr>
            </w:pPr>
            <w:r w:rsidRPr="00780949">
              <w:rPr>
                <w:rFonts w:cstheme="minorHAnsi"/>
                <w:w w:val="63"/>
                <w:sz w:val="20"/>
                <w:szCs w:val="20"/>
              </w:rPr>
              <w:t>**</w:t>
            </w:r>
            <w:r w:rsidRPr="00780949">
              <w:rPr>
                <w:rFonts w:cstheme="minorHAnsi"/>
                <w:spacing w:val="1"/>
                <w:w w:val="63"/>
                <w:sz w:val="20"/>
                <w:szCs w:val="20"/>
              </w:rPr>
              <w:t>*</w:t>
            </w: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184A5B">
              <w:rPr>
                <w:rFonts w:cstheme="minorHAnsi"/>
                <w:spacing w:val="32"/>
                <w:sz w:val="20"/>
                <w:szCs w:val="20"/>
              </w:rPr>
              <w:t>n</w:t>
            </w:r>
            <w:r w:rsidRPr="00184A5B">
              <w:rPr>
                <w:rFonts w:cstheme="minorHAnsi"/>
                <w:spacing w:val="1"/>
                <w:sz w:val="20"/>
                <w:szCs w:val="20"/>
              </w:rPr>
              <w:t>s</w:t>
            </w:r>
          </w:p>
        </w:tc>
        <w:tc>
          <w:tcPr>
            <w:tcW w:w="452" w:type="dxa"/>
            <w:tcFitText/>
          </w:tcPr>
          <w:p w:rsidR="00F83F76" w:rsidRPr="00184A5B" w:rsidRDefault="00F83F76" w:rsidP="00F83F76">
            <w:pPr>
              <w:rPr>
                <w:rFonts w:cstheme="minorHAnsi"/>
                <w:spacing w:val="32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proofErr w:type="spellStart"/>
            <w:r w:rsidRPr="00780949">
              <w:rPr>
                <w:rFonts w:cstheme="minorHAnsi"/>
                <w:sz w:val="18"/>
                <w:szCs w:val="18"/>
              </w:rPr>
              <w:t>Juzang</w:t>
            </w:r>
            <w:proofErr w:type="spellEnd"/>
            <w:r w:rsidRPr="00780949">
              <w:rPr>
                <w:rFonts w:cstheme="minorHAnsi"/>
                <w:sz w:val="18"/>
                <w:szCs w:val="18"/>
              </w:rPr>
              <w:t xml:space="preserve"> et al. (2011)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Intervention* 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12 weeks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  <w:r w:rsidRPr="00780949">
              <w:rPr>
                <w:rFonts w:cstheme="minorHAnsi"/>
                <w:spacing w:val="43"/>
                <w:sz w:val="20"/>
                <w:szCs w:val="20"/>
              </w:rPr>
              <w:t>**</w:t>
            </w:r>
            <w:r w:rsidRPr="00780949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  <w:r w:rsidRPr="00780949">
              <w:rPr>
                <w:rFonts w:cstheme="minorHAnsi"/>
                <w:w w:val="95"/>
                <w:sz w:val="20"/>
                <w:szCs w:val="20"/>
              </w:rPr>
              <w:t>**</w:t>
            </w: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184A5B">
              <w:rPr>
                <w:rFonts w:cstheme="minorHAnsi"/>
                <w:spacing w:val="16"/>
                <w:sz w:val="20"/>
                <w:szCs w:val="20"/>
              </w:rPr>
              <w:t>n</w:t>
            </w:r>
            <w:r w:rsidRPr="00184A5B">
              <w:rPr>
                <w:rFonts w:cstheme="minorHAnsi"/>
                <w:spacing w:val="1"/>
                <w:sz w:val="20"/>
                <w:szCs w:val="20"/>
              </w:rPr>
              <w:t>s</w:t>
            </w: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Lim et al. (2012)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RCT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12 months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994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  <w:r w:rsidRPr="0012764B">
              <w:rPr>
                <w:rFonts w:cstheme="minorHAnsi"/>
                <w:w w:val="77"/>
                <w:sz w:val="20"/>
                <w:szCs w:val="20"/>
              </w:rPr>
              <w:t>**</w:t>
            </w:r>
            <w:r w:rsidRPr="0012764B">
              <w:rPr>
                <w:rFonts w:cstheme="minorHAnsi"/>
                <w:spacing w:val="1"/>
                <w:w w:val="77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184A5B">
              <w:rPr>
                <w:rFonts w:cstheme="minorHAnsi"/>
                <w:spacing w:val="16"/>
                <w:sz w:val="20"/>
                <w:szCs w:val="20"/>
              </w:rPr>
              <w:t>n</w:t>
            </w:r>
            <w:r w:rsidRPr="00184A5B">
              <w:rPr>
                <w:rFonts w:cstheme="minorHAnsi"/>
                <w:spacing w:val="1"/>
                <w:sz w:val="20"/>
                <w:szCs w:val="20"/>
              </w:rPr>
              <w:t>s</w:t>
            </w: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184A5B">
              <w:rPr>
                <w:rFonts w:cstheme="minorHAnsi"/>
                <w:spacing w:val="8"/>
                <w:sz w:val="20"/>
                <w:szCs w:val="20"/>
              </w:rPr>
              <w:t>*</w:t>
            </w:r>
            <w:r w:rsidRPr="00184A5B">
              <w:rPr>
                <w:rFonts w:cstheme="minorHAnsi"/>
                <w:spacing w:val="1"/>
                <w:sz w:val="20"/>
                <w:szCs w:val="20"/>
              </w:rPr>
              <w:t>*</w:t>
            </w: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proofErr w:type="spellStart"/>
            <w:r w:rsidRPr="00780949">
              <w:rPr>
                <w:rFonts w:cstheme="minorHAnsi"/>
                <w:sz w:val="18"/>
                <w:szCs w:val="18"/>
              </w:rPr>
              <w:t>Linnemayr</w:t>
            </w:r>
            <w:proofErr w:type="spellEnd"/>
            <w:r w:rsidRPr="00780949">
              <w:rPr>
                <w:rFonts w:cstheme="minorHAnsi"/>
                <w:sz w:val="18"/>
                <w:szCs w:val="18"/>
              </w:rPr>
              <w:t xml:space="preserve"> et al. (2017)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RCT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12 months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332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52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184A5B">
              <w:rPr>
                <w:rFonts w:cstheme="minorHAnsi"/>
                <w:spacing w:val="8"/>
                <w:sz w:val="20"/>
                <w:szCs w:val="20"/>
              </w:rPr>
              <w:t>n</w:t>
            </w:r>
            <w:r w:rsidRPr="00184A5B">
              <w:rPr>
                <w:rFonts w:cstheme="minorHAnsi"/>
                <w:spacing w:val="1"/>
                <w:sz w:val="20"/>
                <w:szCs w:val="20"/>
              </w:rPr>
              <w:t>s</w:t>
            </w: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Liu et al. (2019)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RCT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36 weeks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52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DA44F0">
              <w:rPr>
                <w:rFonts w:cstheme="minorHAnsi"/>
                <w:w w:val="77"/>
                <w:sz w:val="20"/>
                <w:szCs w:val="20"/>
              </w:rPr>
              <w:t>*</w:t>
            </w: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McCarthy et al. (2016)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Pilot RCT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12 months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52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184A5B">
              <w:rPr>
                <w:rFonts w:cstheme="minorHAnsi"/>
                <w:spacing w:val="24"/>
                <w:sz w:val="20"/>
                <w:szCs w:val="20"/>
              </w:rPr>
              <w:t>n</w:t>
            </w:r>
            <w:r w:rsidRPr="00184A5B">
              <w:rPr>
                <w:rFonts w:cstheme="minorHAnsi"/>
                <w:spacing w:val="1"/>
                <w:sz w:val="20"/>
                <w:szCs w:val="20"/>
              </w:rPr>
              <w:t>s</w:t>
            </w: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McCarthy et al. (2018)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RCT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4 months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640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52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184A5B">
              <w:rPr>
                <w:rFonts w:cstheme="minorHAnsi"/>
                <w:spacing w:val="16"/>
                <w:sz w:val="20"/>
                <w:szCs w:val="20"/>
              </w:rPr>
              <w:t>n</w:t>
            </w:r>
            <w:r w:rsidRPr="00184A5B">
              <w:rPr>
                <w:rFonts w:cstheme="minorHAnsi"/>
                <w:spacing w:val="1"/>
                <w:sz w:val="20"/>
                <w:szCs w:val="20"/>
              </w:rPr>
              <w:t>s</w:t>
            </w: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184A5B">
              <w:rPr>
                <w:rFonts w:cstheme="minorHAnsi"/>
                <w:spacing w:val="32"/>
                <w:sz w:val="20"/>
                <w:szCs w:val="20"/>
              </w:rPr>
              <w:t>n</w:t>
            </w:r>
            <w:r w:rsidRPr="00184A5B">
              <w:rPr>
                <w:rFonts w:cstheme="minorHAnsi"/>
                <w:spacing w:val="1"/>
                <w:sz w:val="20"/>
                <w:szCs w:val="20"/>
              </w:rPr>
              <w:t>s</w:t>
            </w:r>
          </w:p>
        </w:tc>
        <w:tc>
          <w:tcPr>
            <w:tcW w:w="452" w:type="dxa"/>
            <w:tcFitText/>
          </w:tcPr>
          <w:p w:rsidR="00F83F76" w:rsidRPr="00184A5B" w:rsidRDefault="00F83F76" w:rsidP="00F83F76">
            <w:pPr>
              <w:rPr>
                <w:rFonts w:cstheme="minorHAnsi"/>
                <w:spacing w:val="32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lastRenderedPageBreak/>
              <w:t xml:space="preserve">Merrill et al. (2018)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Mixed method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5 weeks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394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52"/>
                <w:sz w:val="20"/>
                <w:szCs w:val="20"/>
              </w:rPr>
            </w:pPr>
            <w:r w:rsidRPr="00DA44F0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  <w:r w:rsidRPr="00780949">
              <w:rPr>
                <w:rFonts w:cstheme="minorHAnsi"/>
                <w:w w:val="99"/>
                <w:sz w:val="20"/>
                <w:szCs w:val="20"/>
              </w:rPr>
              <w:t>*</w:t>
            </w:r>
            <w:r w:rsidRPr="00780949">
              <w:rPr>
                <w:rFonts w:cstheme="minorHAnsi"/>
                <w:spacing w:val="1"/>
                <w:w w:val="99"/>
                <w:sz w:val="20"/>
                <w:szCs w:val="20"/>
              </w:rPr>
              <w:t>*</w:t>
            </w: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  <w:r w:rsidRPr="00780949">
              <w:rPr>
                <w:rFonts w:cstheme="minorHAnsi"/>
                <w:w w:val="89"/>
                <w:sz w:val="20"/>
                <w:szCs w:val="20"/>
              </w:rPr>
              <w:t>*</w:t>
            </w:r>
            <w:r w:rsidRPr="00780949">
              <w:rPr>
                <w:rFonts w:cstheme="minorHAnsi"/>
                <w:spacing w:val="1"/>
                <w:w w:val="89"/>
                <w:sz w:val="20"/>
                <w:szCs w:val="20"/>
              </w:rPr>
              <w:t>*</w:t>
            </w: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  <w:r w:rsidRPr="00780949">
              <w:rPr>
                <w:rFonts w:cstheme="minorHAnsi"/>
                <w:spacing w:val="33"/>
                <w:sz w:val="20"/>
                <w:szCs w:val="20"/>
              </w:rPr>
              <w:t>**</w:t>
            </w:r>
            <w:r w:rsidRPr="00780949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780949">
              <w:rPr>
                <w:rFonts w:cstheme="minorHAnsi"/>
                <w:w w:val="70"/>
                <w:sz w:val="20"/>
                <w:szCs w:val="20"/>
              </w:rPr>
              <w:t>**</w:t>
            </w: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proofErr w:type="spellStart"/>
            <w:r w:rsidRPr="00780949">
              <w:rPr>
                <w:rFonts w:cstheme="minorHAnsi"/>
                <w:sz w:val="18"/>
                <w:szCs w:val="18"/>
              </w:rPr>
              <w:t>Rockicki</w:t>
            </w:r>
            <w:proofErr w:type="spellEnd"/>
            <w:r w:rsidRPr="00780949">
              <w:rPr>
                <w:rFonts w:cstheme="minorHAnsi"/>
                <w:sz w:val="18"/>
                <w:szCs w:val="18"/>
              </w:rPr>
              <w:t xml:space="preserve"> et al. (2017)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Cluster RCT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12 weeks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  <w:r w:rsidRPr="00780949">
              <w:rPr>
                <w:rFonts w:cstheme="minorHAnsi"/>
                <w:spacing w:val="39"/>
                <w:sz w:val="20"/>
                <w:szCs w:val="20"/>
              </w:rPr>
              <w:t>Ns</w:t>
            </w:r>
            <w:r w:rsidRPr="00780949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8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43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  <w:r w:rsidRPr="00780949">
              <w:rPr>
                <w:rFonts w:cstheme="minorHAnsi"/>
                <w:spacing w:val="15"/>
                <w:w w:val="63"/>
                <w:sz w:val="20"/>
                <w:szCs w:val="20"/>
              </w:rPr>
              <w:t>Ns</w:t>
            </w:r>
            <w:r w:rsidRPr="00780949">
              <w:rPr>
                <w:rFonts w:cstheme="minorHAnsi"/>
                <w:spacing w:val="1"/>
                <w:w w:val="63"/>
                <w:sz w:val="20"/>
                <w:szCs w:val="20"/>
              </w:rPr>
              <w:t xml:space="preserve"> </w:t>
            </w: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proofErr w:type="spellStart"/>
            <w:r w:rsidRPr="00780949">
              <w:rPr>
                <w:rFonts w:cstheme="minorHAnsi"/>
                <w:sz w:val="18"/>
                <w:szCs w:val="18"/>
              </w:rPr>
              <w:t>Stankievich</w:t>
            </w:r>
            <w:proofErr w:type="spellEnd"/>
            <w:r w:rsidRPr="00780949">
              <w:rPr>
                <w:rFonts w:cstheme="minorHAnsi"/>
                <w:sz w:val="18"/>
                <w:szCs w:val="18"/>
              </w:rPr>
              <w:t xml:space="preserve"> et al. (2018)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Sequential prospective study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32 weeks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42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8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43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184A5B">
              <w:rPr>
                <w:rFonts w:cstheme="minorHAnsi"/>
                <w:w w:val="64"/>
                <w:sz w:val="20"/>
                <w:szCs w:val="20"/>
              </w:rPr>
              <w:t>***</w:t>
            </w: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Yao et al. (2018)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Pre/Post 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9 months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408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42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  <w:r w:rsidRPr="00780949">
              <w:rPr>
                <w:rFonts w:cstheme="minorHAnsi"/>
                <w:spacing w:val="39"/>
                <w:sz w:val="20"/>
                <w:szCs w:val="20"/>
              </w:rPr>
              <w:t>Ns</w:t>
            </w:r>
            <w:r w:rsidRPr="00780949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  <w:r w:rsidRPr="00780949">
              <w:rPr>
                <w:rFonts w:cstheme="minorHAnsi"/>
                <w:spacing w:val="16"/>
                <w:w w:val="79"/>
                <w:sz w:val="20"/>
                <w:szCs w:val="20"/>
              </w:rPr>
              <w:t>*</w:t>
            </w:r>
            <w:r w:rsidRPr="00780949">
              <w:rPr>
                <w:rFonts w:cstheme="minorHAnsi"/>
                <w:w w:val="79"/>
                <w:sz w:val="20"/>
                <w:szCs w:val="20"/>
              </w:rPr>
              <w:t xml:space="preserve">* </w:t>
            </w: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8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43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  <w:r w:rsidRPr="00780949">
              <w:rPr>
                <w:rFonts w:cstheme="minorHAnsi"/>
                <w:w w:val="90"/>
                <w:sz w:val="20"/>
                <w:szCs w:val="20"/>
              </w:rPr>
              <w:t>***</w:t>
            </w:r>
            <w:r w:rsidRPr="00780949">
              <w:rPr>
                <w:rFonts w:cstheme="minorHAnsi"/>
                <w:spacing w:val="2"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184A5B">
              <w:rPr>
                <w:rFonts w:cstheme="minorHAnsi"/>
                <w:w w:val="81"/>
                <w:sz w:val="20"/>
                <w:szCs w:val="20"/>
              </w:rPr>
              <w:t>**</w:t>
            </w:r>
            <w:r w:rsidRPr="00184A5B">
              <w:rPr>
                <w:rFonts w:cstheme="minorHAnsi"/>
                <w:spacing w:val="2"/>
                <w:w w:val="81"/>
                <w:sz w:val="20"/>
                <w:szCs w:val="20"/>
              </w:rPr>
              <w:t xml:space="preserve"> </w:t>
            </w: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Ybarra et al. (2018)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RCT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5 weeks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273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42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  <w:r w:rsidRPr="0012764B">
              <w:rPr>
                <w:rFonts w:cstheme="minorHAnsi"/>
                <w:w w:val="75"/>
                <w:sz w:val="20"/>
                <w:szCs w:val="20"/>
              </w:rPr>
              <w:t xml:space="preserve">Ns </w:t>
            </w: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42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8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8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43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99"/>
                <w:sz w:val="20"/>
                <w:szCs w:val="20"/>
              </w:rPr>
            </w:pPr>
            <w:r w:rsidRPr="00DA44F0">
              <w:rPr>
                <w:rFonts w:cstheme="minorHAnsi"/>
                <w:w w:val="99"/>
                <w:sz w:val="20"/>
                <w:szCs w:val="20"/>
              </w:rPr>
              <w:t>*</w:t>
            </w: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  <w:r w:rsidRPr="00780949">
              <w:rPr>
                <w:rFonts w:cstheme="minorHAnsi"/>
                <w:spacing w:val="15"/>
                <w:w w:val="63"/>
                <w:sz w:val="20"/>
                <w:szCs w:val="20"/>
              </w:rPr>
              <w:t>Ns</w:t>
            </w:r>
            <w:r w:rsidRPr="00780949">
              <w:rPr>
                <w:rFonts w:cstheme="minorHAnsi"/>
                <w:spacing w:val="1"/>
                <w:w w:val="63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184A5B">
              <w:rPr>
                <w:rFonts w:cstheme="minorHAnsi"/>
                <w:w w:val="79"/>
                <w:sz w:val="20"/>
                <w:szCs w:val="20"/>
              </w:rPr>
              <w:t xml:space="preserve">Ns </w:t>
            </w: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6380" w:type="dxa"/>
            <w:gridSpan w:val="30"/>
            <w:shd w:val="clear" w:color="auto" w:fill="F2F2F2" w:themeFill="background1" w:themeFillShade="F2"/>
          </w:tcPr>
          <w:p w:rsidR="00F83F76" w:rsidRPr="00F83F76" w:rsidRDefault="00F83F76" w:rsidP="00F83F76">
            <w:pPr>
              <w:rPr>
                <w:rFonts w:cstheme="minorHAnsi"/>
                <w:b/>
                <w:bCs/>
                <w:w w:val="70"/>
                <w:sz w:val="24"/>
                <w:szCs w:val="24"/>
              </w:rPr>
            </w:pPr>
            <w:r>
              <w:rPr>
                <w:rFonts w:cstheme="minorHAnsi"/>
                <w:b/>
                <w:bCs/>
                <w:w w:val="70"/>
                <w:sz w:val="24"/>
                <w:szCs w:val="24"/>
              </w:rPr>
              <w:t xml:space="preserve">Mobile Applications </w:t>
            </w: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proofErr w:type="spellStart"/>
            <w:r w:rsidRPr="00780949">
              <w:rPr>
                <w:rFonts w:cstheme="minorHAnsi"/>
                <w:sz w:val="18"/>
                <w:szCs w:val="18"/>
              </w:rPr>
              <w:t>Brayboy</w:t>
            </w:r>
            <w:proofErr w:type="spellEnd"/>
            <w:r w:rsidRPr="00780949">
              <w:rPr>
                <w:rFonts w:cstheme="minorHAnsi"/>
                <w:sz w:val="18"/>
                <w:szCs w:val="18"/>
              </w:rPr>
              <w:t xml:space="preserve"> et al. (2017)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2-phase prospective study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2 weeks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42"/>
                <w:sz w:val="20"/>
                <w:szCs w:val="20"/>
              </w:rPr>
            </w:pPr>
            <w:r w:rsidRPr="00780949">
              <w:rPr>
                <w:rFonts w:cstheme="minorHAnsi"/>
                <w:spacing w:val="39"/>
                <w:sz w:val="20"/>
                <w:szCs w:val="20"/>
              </w:rPr>
              <w:t>Ns</w:t>
            </w:r>
            <w:r w:rsidRPr="00780949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42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42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8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8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43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proofErr w:type="spellStart"/>
            <w:r w:rsidRPr="00780949">
              <w:rPr>
                <w:rFonts w:cstheme="minorHAnsi"/>
                <w:sz w:val="18"/>
                <w:szCs w:val="18"/>
              </w:rPr>
              <w:t>Dehghani</w:t>
            </w:r>
            <w:proofErr w:type="spellEnd"/>
            <w:r w:rsidRPr="00780949">
              <w:rPr>
                <w:rFonts w:cstheme="minorHAnsi"/>
                <w:sz w:val="18"/>
                <w:szCs w:val="18"/>
              </w:rPr>
              <w:t xml:space="preserve"> et al. (2016)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Quasi-experiment 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2 weeks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42"/>
                <w:sz w:val="20"/>
                <w:szCs w:val="20"/>
              </w:rPr>
            </w:pPr>
            <w:r w:rsidRPr="00DA44F0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42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42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8"/>
                <w:sz w:val="20"/>
                <w:szCs w:val="20"/>
              </w:rPr>
            </w:pPr>
            <w:r w:rsidRPr="00780949">
              <w:rPr>
                <w:rFonts w:cstheme="minorHAnsi"/>
                <w:w w:val="66"/>
                <w:sz w:val="20"/>
                <w:szCs w:val="20"/>
              </w:rPr>
              <w:t>**</w:t>
            </w:r>
            <w:r w:rsidRPr="00780949">
              <w:rPr>
                <w:rFonts w:cstheme="minorHAnsi"/>
                <w:spacing w:val="1"/>
                <w:w w:val="66"/>
                <w:sz w:val="20"/>
                <w:szCs w:val="20"/>
              </w:rPr>
              <w:t>*</w:t>
            </w: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8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43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proofErr w:type="spellStart"/>
            <w:r w:rsidRPr="00780949">
              <w:rPr>
                <w:rFonts w:cstheme="minorHAnsi"/>
                <w:sz w:val="18"/>
                <w:szCs w:val="18"/>
              </w:rPr>
              <w:t>Jeong</w:t>
            </w:r>
            <w:proofErr w:type="spellEnd"/>
            <w:r w:rsidRPr="00780949">
              <w:rPr>
                <w:rFonts w:cstheme="minorHAnsi"/>
                <w:sz w:val="18"/>
                <w:szCs w:val="18"/>
              </w:rPr>
              <w:t xml:space="preserve"> et al. (2017)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Non-equivalent control group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5 weeks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42"/>
                <w:sz w:val="20"/>
                <w:szCs w:val="20"/>
              </w:rPr>
            </w:pPr>
            <w:r w:rsidRPr="0012764B">
              <w:rPr>
                <w:rFonts w:cstheme="minorHAnsi"/>
                <w:w w:val="55"/>
                <w:sz w:val="20"/>
                <w:szCs w:val="20"/>
              </w:rPr>
              <w:t>***</w:t>
            </w:r>
            <w:r w:rsidRPr="0012764B">
              <w:rPr>
                <w:rFonts w:cstheme="minorHAnsi"/>
                <w:spacing w:val="1"/>
                <w:w w:val="55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42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3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  <w:r w:rsidRPr="00780949">
              <w:rPr>
                <w:rFonts w:cstheme="minorHAnsi"/>
                <w:spacing w:val="10"/>
                <w:w w:val="51"/>
                <w:sz w:val="20"/>
                <w:szCs w:val="20"/>
              </w:rPr>
              <w:t>*</w:t>
            </w:r>
            <w:r w:rsidRPr="00780949">
              <w:rPr>
                <w:rFonts w:cstheme="minorHAnsi"/>
                <w:w w:val="51"/>
                <w:sz w:val="20"/>
                <w:szCs w:val="20"/>
              </w:rPr>
              <w:t xml:space="preserve">** </w:t>
            </w: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8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43"/>
                <w:sz w:val="20"/>
                <w:szCs w:val="20"/>
              </w:rPr>
            </w:pPr>
            <w:r w:rsidRPr="00780949">
              <w:rPr>
                <w:rFonts w:cstheme="minorHAnsi"/>
                <w:spacing w:val="6"/>
                <w:sz w:val="20"/>
                <w:szCs w:val="20"/>
              </w:rPr>
              <w:t>**</w:t>
            </w:r>
            <w:r w:rsidRPr="00780949">
              <w:rPr>
                <w:rFonts w:cstheme="minorHAnsi"/>
                <w:spacing w:val="2"/>
                <w:sz w:val="20"/>
                <w:szCs w:val="20"/>
              </w:rPr>
              <w:t>*</w:t>
            </w: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99"/>
                <w:sz w:val="20"/>
                <w:szCs w:val="20"/>
              </w:rPr>
            </w:pPr>
            <w:r w:rsidRPr="00780949">
              <w:rPr>
                <w:rFonts w:cstheme="minorHAnsi"/>
                <w:spacing w:val="6"/>
                <w:sz w:val="20"/>
                <w:szCs w:val="20"/>
              </w:rPr>
              <w:t>**</w:t>
            </w:r>
            <w:r w:rsidRPr="00780949">
              <w:rPr>
                <w:rFonts w:cstheme="minorHAnsi"/>
                <w:spacing w:val="2"/>
                <w:sz w:val="20"/>
                <w:szCs w:val="20"/>
              </w:rPr>
              <w:t>*</w:t>
            </w: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proofErr w:type="spellStart"/>
            <w:r w:rsidRPr="00780949">
              <w:rPr>
                <w:rFonts w:cstheme="minorHAnsi"/>
                <w:sz w:val="18"/>
                <w:szCs w:val="18"/>
              </w:rPr>
              <w:t>Manlove</w:t>
            </w:r>
            <w:proofErr w:type="spellEnd"/>
            <w:r w:rsidRPr="00780949">
              <w:rPr>
                <w:rFonts w:cstheme="minorHAnsi"/>
                <w:sz w:val="18"/>
                <w:szCs w:val="18"/>
              </w:rPr>
              <w:t xml:space="preserve"> et al. (2020)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RCT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6 weeks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1304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5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42"/>
                <w:sz w:val="20"/>
                <w:szCs w:val="20"/>
              </w:rPr>
            </w:pPr>
            <w:r w:rsidRPr="00780949">
              <w:rPr>
                <w:rFonts w:cstheme="minorHAnsi"/>
                <w:spacing w:val="16"/>
                <w:sz w:val="20"/>
                <w:szCs w:val="20"/>
              </w:rPr>
              <w:t>**</w:t>
            </w:r>
            <w:r w:rsidRPr="00780949">
              <w:rPr>
                <w:rFonts w:cstheme="minorHAnsi"/>
                <w:spacing w:val="1"/>
                <w:sz w:val="20"/>
                <w:szCs w:val="20"/>
              </w:rPr>
              <w:t>*</w:t>
            </w: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3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56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8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20"/>
                <w:sz w:val="20"/>
                <w:szCs w:val="20"/>
              </w:rPr>
            </w:pPr>
            <w:r w:rsidRPr="00DA44F0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20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  <w:r w:rsidRPr="00780949">
              <w:rPr>
                <w:rFonts w:cstheme="minorHAnsi"/>
                <w:w w:val="63"/>
                <w:sz w:val="20"/>
                <w:szCs w:val="20"/>
              </w:rPr>
              <w:t>**</w:t>
            </w:r>
            <w:r w:rsidRPr="00780949">
              <w:rPr>
                <w:rFonts w:cstheme="minorHAnsi"/>
                <w:spacing w:val="1"/>
                <w:w w:val="63"/>
                <w:sz w:val="20"/>
                <w:szCs w:val="20"/>
              </w:rPr>
              <w:t>*</w:t>
            </w: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proofErr w:type="spellStart"/>
            <w:r w:rsidRPr="00780949">
              <w:rPr>
                <w:rFonts w:cstheme="minorHAnsi"/>
                <w:sz w:val="18"/>
                <w:szCs w:val="18"/>
              </w:rPr>
              <w:t>Mesheriako</w:t>
            </w:r>
            <w:r w:rsidRPr="00780949">
              <w:rPr>
                <w:rFonts w:cstheme="minorHAnsi"/>
                <w:sz w:val="18"/>
                <w:szCs w:val="18"/>
              </w:rPr>
              <w:lastRenderedPageBreak/>
              <w:t>va</w:t>
            </w:r>
            <w:proofErr w:type="spellEnd"/>
            <w:r w:rsidRPr="00780949">
              <w:rPr>
                <w:rFonts w:cstheme="minorHAnsi"/>
                <w:sz w:val="18"/>
                <w:szCs w:val="18"/>
              </w:rPr>
              <w:t xml:space="preserve"> et al. (2017)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lastRenderedPageBreak/>
              <w:t>Prospectiv</w:t>
            </w:r>
            <w:r w:rsidRPr="00780949">
              <w:rPr>
                <w:rFonts w:cstheme="minorHAnsi"/>
                <w:sz w:val="18"/>
                <w:szCs w:val="18"/>
              </w:rPr>
              <w:lastRenderedPageBreak/>
              <w:t xml:space="preserve">e study 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lastRenderedPageBreak/>
              <w:t xml:space="preserve">6 </w:t>
            </w:r>
            <w:r w:rsidRPr="00780949">
              <w:rPr>
                <w:rFonts w:cstheme="minorHAnsi"/>
                <w:sz w:val="18"/>
                <w:szCs w:val="18"/>
              </w:rPr>
              <w:lastRenderedPageBreak/>
              <w:t xml:space="preserve">months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lastRenderedPageBreak/>
              <w:t xml:space="preserve">120 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  <w:r w:rsidRPr="00780949">
              <w:rPr>
                <w:rFonts w:cstheme="minorHAnsi"/>
                <w:w w:val="96"/>
                <w:sz w:val="20"/>
                <w:szCs w:val="20"/>
              </w:rPr>
              <w:t xml:space="preserve">*** </w:t>
            </w: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5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3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56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8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20"/>
                <w:sz w:val="20"/>
                <w:szCs w:val="20"/>
              </w:rPr>
            </w:pPr>
            <w:r w:rsidRPr="00780949">
              <w:rPr>
                <w:rFonts w:cstheme="minorHAnsi"/>
                <w:spacing w:val="61"/>
                <w:w w:val="63"/>
                <w:sz w:val="20"/>
                <w:szCs w:val="20"/>
              </w:rPr>
              <w:t>**</w:t>
            </w:r>
            <w:r w:rsidRPr="00780949">
              <w:rPr>
                <w:rFonts w:cstheme="minorHAnsi"/>
                <w:spacing w:val="2"/>
                <w:w w:val="63"/>
                <w:sz w:val="20"/>
                <w:szCs w:val="20"/>
              </w:rPr>
              <w:t>*</w:t>
            </w: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lastRenderedPageBreak/>
              <w:t xml:space="preserve">Nielsen et al. (2019)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RCT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6 months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433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5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5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3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56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8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20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4"/>
                <w:w w:val="63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  <w:r w:rsidRPr="00780949">
              <w:rPr>
                <w:rFonts w:cstheme="minorHAnsi"/>
                <w:spacing w:val="15"/>
                <w:w w:val="63"/>
                <w:sz w:val="20"/>
                <w:szCs w:val="20"/>
              </w:rPr>
              <w:t>Ns</w:t>
            </w:r>
            <w:r w:rsidRPr="00780949">
              <w:rPr>
                <w:rFonts w:cstheme="minorHAnsi"/>
                <w:spacing w:val="1"/>
                <w:w w:val="63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  <w:r w:rsidRPr="00780949">
              <w:rPr>
                <w:rFonts w:cstheme="minorHAnsi"/>
                <w:spacing w:val="15"/>
                <w:w w:val="63"/>
                <w:sz w:val="20"/>
                <w:szCs w:val="20"/>
              </w:rPr>
              <w:t>Ns</w:t>
            </w:r>
            <w:r w:rsidRPr="00780949">
              <w:rPr>
                <w:rFonts w:cstheme="minorHAnsi"/>
                <w:spacing w:val="1"/>
                <w:w w:val="63"/>
                <w:sz w:val="20"/>
                <w:szCs w:val="20"/>
              </w:rPr>
              <w:t xml:space="preserve"> </w:t>
            </w: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184A5B">
              <w:rPr>
                <w:rFonts w:cstheme="minorHAnsi"/>
                <w:w w:val="79"/>
                <w:sz w:val="20"/>
                <w:szCs w:val="20"/>
              </w:rPr>
              <w:t xml:space="preserve">Ns </w:t>
            </w: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184A5B">
              <w:rPr>
                <w:rFonts w:cstheme="minorHAnsi"/>
                <w:w w:val="82"/>
                <w:sz w:val="20"/>
                <w:szCs w:val="20"/>
              </w:rPr>
              <w:t>Ns</w:t>
            </w:r>
            <w:r w:rsidRPr="00184A5B">
              <w:rPr>
                <w:rFonts w:cstheme="minorHAnsi"/>
                <w:spacing w:val="1"/>
                <w:w w:val="82"/>
                <w:sz w:val="20"/>
                <w:szCs w:val="20"/>
              </w:rPr>
              <w:t xml:space="preserve"> </w:t>
            </w: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Jones et al. (2013)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RCT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3 months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5"/>
                <w:sz w:val="18"/>
                <w:szCs w:val="18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5"/>
                <w:sz w:val="18"/>
                <w:szCs w:val="18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18"/>
                <w:szCs w:val="18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3"/>
                <w:sz w:val="18"/>
                <w:szCs w:val="18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56"/>
                <w:sz w:val="18"/>
                <w:szCs w:val="18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8"/>
                <w:sz w:val="18"/>
                <w:szCs w:val="18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20"/>
                <w:sz w:val="18"/>
                <w:szCs w:val="18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4"/>
                <w:w w:val="63"/>
                <w:sz w:val="18"/>
                <w:szCs w:val="18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18"/>
                <w:szCs w:val="18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18"/>
                <w:szCs w:val="18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18"/>
                <w:szCs w:val="18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18"/>
                <w:szCs w:val="18"/>
              </w:rPr>
            </w:pPr>
            <w:r w:rsidRPr="00780949">
              <w:rPr>
                <w:rFonts w:cstheme="minorHAnsi"/>
                <w:spacing w:val="11"/>
                <w:w w:val="60"/>
                <w:sz w:val="18"/>
                <w:szCs w:val="18"/>
              </w:rPr>
              <w:t>*</w:t>
            </w:r>
            <w:r w:rsidRPr="00780949">
              <w:rPr>
                <w:rFonts w:cstheme="minorHAnsi"/>
                <w:w w:val="60"/>
                <w:sz w:val="18"/>
                <w:szCs w:val="18"/>
              </w:rPr>
              <w:t xml:space="preserve">** </w:t>
            </w: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18"/>
                <w:szCs w:val="18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18"/>
                <w:szCs w:val="18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18"/>
                <w:szCs w:val="18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18"/>
                <w:szCs w:val="18"/>
              </w:rPr>
            </w:pP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18"/>
                <w:szCs w:val="18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18"/>
                <w:szCs w:val="18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18"/>
                <w:szCs w:val="18"/>
              </w:rPr>
            </w:pPr>
          </w:p>
        </w:tc>
      </w:tr>
      <w:tr w:rsidR="00BA55EE" w:rsidRPr="00780949" w:rsidTr="00BA55EE">
        <w:tc>
          <w:tcPr>
            <w:tcW w:w="16380" w:type="dxa"/>
            <w:gridSpan w:val="30"/>
            <w:shd w:val="clear" w:color="auto" w:fill="F2F2F2" w:themeFill="background1" w:themeFillShade="F2"/>
          </w:tcPr>
          <w:p w:rsidR="00BA55EE" w:rsidRPr="00BA55EE" w:rsidRDefault="00BA55EE" w:rsidP="00F83F76">
            <w:pPr>
              <w:rPr>
                <w:rFonts w:cstheme="minorHAnsi"/>
                <w:b/>
                <w:bCs/>
                <w:w w:val="70"/>
                <w:sz w:val="24"/>
                <w:szCs w:val="24"/>
              </w:rPr>
            </w:pPr>
            <w:r>
              <w:rPr>
                <w:rFonts w:cstheme="minorHAnsi"/>
                <w:b/>
                <w:bCs/>
                <w:w w:val="70"/>
                <w:sz w:val="24"/>
                <w:szCs w:val="24"/>
              </w:rPr>
              <w:t xml:space="preserve">Web- and Online-based </w:t>
            </w: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Bailey et al. (2013)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RCT 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5 months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5"/>
                <w:sz w:val="18"/>
                <w:szCs w:val="18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5"/>
                <w:sz w:val="18"/>
                <w:szCs w:val="18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18"/>
                <w:szCs w:val="18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3"/>
                <w:sz w:val="18"/>
                <w:szCs w:val="18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56"/>
                <w:sz w:val="18"/>
                <w:szCs w:val="18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8"/>
                <w:sz w:val="18"/>
                <w:szCs w:val="18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20"/>
                <w:sz w:val="18"/>
                <w:szCs w:val="18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4"/>
                <w:w w:val="63"/>
                <w:sz w:val="18"/>
                <w:szCs w:val="18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184A5B">
              <w:rPr>
                <w:rFonts w:cstheme="minorHAnsi"/>
                <w:w w:val="85"/>
                <w:sz w:val="20"/>
                <w:szCs w:val="20"/>
              </w:rPr>
              <w:t xml:space="preserve">** </w:t>
            </w: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proofErr w:type="spellStart"/>
            <w:r w:rsidRPr="00780949">
              <w:rPr>
                <w:rFonts w:cstheme="minorHAnsi"/>
                <w:sz w:val="18"/>
                <w:szCs w:val="18"/>
              </w:rPr>
              <w:t>Ballester-Arnal</w:t>
            </w:r>
            <w:proofErr w:type="spellEnd"/>
            <w:r w:rsidRPr="00780949">
              <w:rPr>
                <w:rFonts w:cstheme="minorHAnsi"/>
                <w:sz w:val="18"/>
                <w:szCs w:val="18"/>
              </w:rPr>
              <w:t xml:space="preserve"> et al. (2015)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Experiments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1 month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239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5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5"/>
                <w:sz w:val="20"/>
                <w:szCs w:val="20"/>
              </w:rPr>
            </w:pPr>
            <w:r w:rsidRPr="0012764B">
              <w:rPr>
                <w:rFonts w:cstheme="minorHAnsi"/>
                <w:w w:val="63"/>
                <w:sz w:val="20"/>
                <w:szCs w:val="20"/>
              </w:rPr>
              <w:t>**</w:t>
            </w:r>
            <w:r w:rsidRPr="0012764B">
              <w:rPr>
                <w:rFonts w:cstheme="minorHAnsi"/>
                <w:spacing w:val="1"/>
                <w:w w:val="63"/>
                <w:sz w:val="20"/>
                <w:szCs w:val="20"/>
              </w:rPr>
              <w:t>*</w:t>
            </w: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3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56"/>
                <w:sz w:val="20"/>
                <w:szCs w:val="20"/>
              </w:rPr>
            </w:pPr>
            <w:r w:rsidRPr="00780949">
              <w:rPr>
                <w:rFonts w:cstheme="minorHAnsi"/>
                <w:spacing w:val="15"/>
                <w:w w:val="59"/>
                <w:sz w:val="20"/>
                <w:szCs w:val="20"/>
              </w:rPr>
              <w:t>Ns</w:t>
            </w:r>
            <w:r w:rsidRPr="00780949">
              <w:rPr>
                <w:rFonts w:cstheme="minorHAnsi"/>
                <w:spacing w:val="1"/>
                <w:w w:val="59"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8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20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4"/>
                <w:w w:val="63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0"/>
                <w:sz w:val="20"/>
                <w:szCs w:val="20"/>
              </w:rPr>
            </w:pPr>
            <w:r w:rsidRPr="00780949">
              <w:rPr>
                <w:rFonts w:cstheme="minorHAnsi"/>
                <w:w w:val="95"/>
                <w:sz w:val="20"/>
                <w:szCs w:val="20"/>
              </w:rPr>
              <w:t>**</w:t>
            </w: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DA44F0">
              <w:rPr>
                <w:rFonts w:cstheme="minorHAnsi"/>
                <w:w w:val="77"/>
                <w:sz w:val="20"/>
                <w:szCs w:val="20"/>
              </w:rPr>
              <w:t>*</w:t>
            </w: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Brown et al. (2016) 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Pre/post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6 weeks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148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5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5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3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56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8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20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4"/>
                <w:w w:val="63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  <w:r w:rsidRPr="00780949">
              <w:rPr>
                <w:rFonts w:cstheme="minorHAnsi"/>
                <w:spacing w:val="102"/>
                <w:sz w:val="20"/>
                <w:szCs w:val="20"/>
              </w:rPr>
              <w:t>*</w:t>
            </w:r>
            <w:r w:rsidRPr="00780949">
              <w:rPr>
                <w:rFonts w:cstheme="minorHAnsi"/>
                <w:spacing w:val="1"/>
                <w:sz w:val="20"/>
                <w:szCs w:val="20"/>
              </w:rPr>
              <w:t>*</w:t>
            </w: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  <w:r w:rsidRPr="00DA44F0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  <w:r w:rsidRPr="00DA44F0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  <w:r w:rsidRPr="00184A5B">
              <w:rPr>
                <w:rFonts w:cstheme="minorHAnsi"/>
                <w:spacing w:val="283"/>
                <w:w w:val="53"/>
                <w:sz w:val="20"/>
                <w:szCs w:val="20"/>
              </w:rPr>
              <w:t>*</w:t>
            </w:r>
            <w:r w:rsidRPr="00184A5B">
              <w:rPr>
                <w:rFonts w:cstheme="minorHAnsi"/>
                <w:spacing w:val="1"/>
                <w:w w:val="53"/>
                <w:sz w:val="20"/>
                <w:szCs w:val="20"/>
              </w:rPr>
              <w:t>*</w:t>
            </w: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DA44F0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452" w:type="dxa"/>
            <w:tcFitText/>
          </w:tcPr>
          <w:p w:rsidR="00F83F76" w:rsidRPr="00F83F76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3E7EB5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Danielson et al. (201</w:t>
            </w:r>
            <w:r w:rsidR="003E7EB5">
              <w:rPr>
                <w:rFonts w:cstheme="minorHAnsi"/>
                <w:sz w:val="18"/>
                <w:szCs w:val="18"/>
              </w:rPr>
              <w:t>4</w:t>
            </w:r>
            <w:r w:rsidRPr="00780949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Mixed method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1 month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5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5"/>
                <w:sz w:val="20"/>
                <w:szCs w:val="20"/>
              </w:rPr>
            </w:pPr>
            <w:r w:rsidRPr="0012764B">
              <w:rPr>
                <w:rFonts w:cstheme="minorHAnsi"/>
                <w:w w:val="63"/>
                <w:sz w:val="20"/>
                <w:szCs w:val="20"/>
              </w:rPr>
              <w:t>**</w:t>
            </w:r>
            <w:r w:rsidRPr="0012764B">
              <w:rPr>
                <w:rFonts w:cstheme="minorHAnsi"/>
                <w:spacing w:val="1"/>
                <w:w w:val="63"/>
                <w:sz w:val="20"/>
                <w:szCs w:val="20"/>
              </w:rPr>
              <w:t>*</w:t>
            </w: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3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56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8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  <w:r w:rsidRPr="00780949">
              <w:rPr>
                <w:rFonts w:cstheme="minorHAnsi"/>
                <w:spacing w:val="27"/>
                <w:w w:val="73"/>
                <w:sz w:val="20"/>
                <w:szCs w:val="20"/>
              </w:rPr>
              <w:t>N</w:t>
            </w:r>
            <w:r w:rsidRPr="00780949">
              <w:rPr>
                <w:rFonts w:cstheme="minorHAnsi"/>
                <w:spacing w:val="1"/>
                <w:w w:val="73"/>
                <w:sz w:val="20"/>
                <w:szCs w:val="20"/>
              </w:rPr>
              <w:t>s</w:t>
            </w: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  <w:r w:rsidRPr="00DA44F0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20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4"/>
                <w:w w:val="63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21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780949">
              <w:rPr>
                <w:rFonts w:cstheme="minorHAnsi"/>
                <w:w w:val="70"/>
                <w:sz w:val="20"/>
                <w:szCs w:val="20"/>
              </w:rPr>
              <w:t xml:space="preserve">Ns </w:t>
            </w: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proofErr w:type="spellStart"/>
            <w:r w:rsidRPr="00780949">
              <w:rPr>
                <w:rFonts w:cstheme="minorHAnsi"/>
                <w:sz w:val="18"/>
                <w:szCs w:val="18"/>
              </w:rPr>
              <w:t>Doubova</w:t>
            </w:r>
            <w:proofErr w:type="spellEnd"/>
            <w:r w:rsidRPr="00780949">
              <w:rPr>
                <w:rFonts w:cstheme="minorHAnsi"/>
                <w:sz w:val="18"/>
                <w:szCs w:val="18"/>
              </w:rPr>
              <w:t xml:space="preserve"> et al. (2017)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RCT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4 weeks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456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5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  <w:r w:rsidRPr="0012764B">
              <w:rPr>
                <w:rFonts w:cstheme="minorHAnsi"/>
                <w:w w:val="63"/>
                <w:sz w:val="20"/>
                <w:szCs w:val="20"/>
              </w:rPr>
              <w:t>**</w:t>
            </w:r>
            <w:r w:rsidRPr="0012764B">
              <w:rPr>
                <w:rFonts w:cstheme="minorHAnsi"/>
                <w:spacing w:val="1"/>
                <w:w w:val="63"/>
                <w:sz w:val="20"/>
                <w:szCs w:val="20"/>
              </w:rPr>
              <w:t>*</w:t>
            </w: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3"/>
                <w:sz w:val="20"/>
                <w:szCs w:val="20"/>
              </w:rPr>
            </w:pPr>
            <w:r w:rsidRPr="00780949">
              <w:rPr>
                <w:rFonts w:cstheme="minorHAnsi"/>
                <w:w w:val="66"/>
                <w:sz w:val="20"/>
                <w:szCs w:val="20"/>
              </w:rPr>
              <w:t>**</w:t>
            </w:r>
            <w:r w:rsidRPr="00780949">
              <w:rPr>
                <w:rFonts w:cstheme="minorHAnsi"/>
                <w:spacing w:val="1"/>
                <w:w w:val="66"/>
                <w:sz w:val="20"/>
                <w:szCs w:val="20"/>
              </w:rPr>
              <w:t>*</w:t>
            </w: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56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8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9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20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4"/>
                <w:w w:val="63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21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proofErr w:type="spellStart"/>
            <w:r w:rsidRPr="00780949">
              <w:rPr>
                <w:rFonts w:cstheme="minorHAnsi"/>
                <w:sz w:val="18"/>
                <w:szCs w:val="18"/>
              </w:rPr>
              <w:t>Gottvall</w:t>
            </w:r>
            <w:proofErr w:type="spellEnd"/>
            <w:r w:rsidRPr="00780949">
              <w:rPr>
                <w:rFonts w:cstheme="minorHAnsi"/>
                <w:sz w:val="18"/>
                <w:szCs w:val="18"/>
              </w:rPr>
              <w:t xml:space="preserve"> et al. (2010)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Mixed method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1 day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274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5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  <w:r w:rsidRPr="0012764B">
              <w:rPr>
                <w:rFonts w:cstheme="minorHAnsi"/>
                <w:w w:val="63"/>
                <w:sz w:val="20"/>
                <w:szCs w:val="20"/>
              </w:rPr>
              <w:t>**</w:t>
            </w:r>
            <w:r w:rsidRPr="0012764B">
              <w:rPr>
                <w:rFonts w:cstheme="minorHAnsi"/>
                <w:spacing w:val="1"/>
                <w:w w:val="63"/>
                <w:sz w:val="20"/>
                <w:szCs w:val="20"/>
              </w:rPr>
              <w:t>*</w:t>
            </w: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3"/>
                <w:sz w:val="20"/>
                <w:szCs w:val="20"/>
              </w:rPr>
            </w:pPr>
            <w:r w:rsidRPr="00780949">
              <w:rPr>
                <w:rFonts w:cstheme="minorHAnsi"/>
                <w:spacing w:val="31"/>
                <w:w w:val="81"/>
                <w:sz w:val="20"/>
                <w:szCs w:val="20"/>
              </w:rPr>
              <w:t>N</w:t>
            </w:r>
            <w:r w:rsidRPr="00780949">
              <w:rPr>
                <w:rFonts w:cstheme="minorHAnsi"/>
                <w:spacing w:val="1"/>
                <w:w w:val="81"/>
                <w:sz w:val="20"/>
                <w:szCs w:val="20"/>
              </w:rPr>
              <w:t>s</w:t>
            </w: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56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8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9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20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4"/>
                <w:w w:val="63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21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Horvath et al. (2017)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RCT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1 month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130 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5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  <w:r w:rsidRPr="0012764B">
              <w:rPr>
                <w:rFonts w:cstheme="minorHAnsi"/>
                <w:w w:val="95"/>
                <w:sz w:val="20"/>
                <w:szCs w:val="20"/>
              </w:rPr>
              <w:t>**</w:t>
            </w: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56"/>
                <w:sz w:val="20"/>
                <w:szCs w:val="20"/>
              </w:rPr>
            </w:pPr>
            <w:r w:rsidRPr="00780949">
              <w:rPr>
                <w:rFonts w:cstheme="minorHAnsi"/>
                <w:w w:val="89"/>
                <w:sz w:val="20"/>
                <w:szCs w:val="20"/>
              </w:rPr>
              <w:t>*</w:t>
            </w:r>
            <w:r w:rsidRPr="00780949">
              <w:rPr>
                <w:rFonts w:cstheme="minorHAnsi"/>
                <w:spacing w:val="1"/>
                <w:w w:val="89"/>
                <w:sz w:val="20"/>
                <w:szCs w:val="20"/>
              </w:rPr>
              <w:t>*</w:t>
            </w: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8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9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20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4"/>
                <w:w w:val="63"/>
                <w:sz w:val="20"/>
                <w:szCs w:val="20"/>
              </w:rPr>
            </w:pPr>
            <w:r w:rsidRPr="00780949">
              <w:rPr>
                <w:rFonts w:cstheme="minorHAnsi"/>
                <w:w w:val="99"/>
                <w:sz w:val="20"/>
                <w:szCs w:val="20"/>
              </w:rPr>
              <w:t>*</w:t>
            </w:r>
            <w:r w:rsidRPr="00780949">
              <w:rPr>
                <w:rFonts w:cstheme="minorHAnsi"/>
                <w:spacing w:val="1"/>
                <w:w w:val="99"/>
                <w:sz w:val="20"/>
                <w:szCs w:val="20"/>
              </w:rPr>
              <w:t>*</w:t>
            </w: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21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proofErr w:type="spellStart"/>
            <w:r w:rsidRPr="00780949">
              <w:rPr>
                <w:rFonts w:cstheme="minorHAnsi"/>
                <w:sz w:val="18"/>
                <w:szCs w:val="18"/>
              </w:rPr>
              <w:t>Lustria</w:t>
            </w:r>
            <w:proofErr w:type="spellEnd"/>
            <w:r w:rsidRPr="00780949">
              <w:rPr>
                <w:rFonts w:cstheme="minorHAnsi"/>
                <w:sz w:val="18"/>
                <w:szCs w:val="18"/>
              </w:rPr>
              <w:t xml:space="preserve"> et al. (2016)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RCT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Not specified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1065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5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78"/>
                <w:w w:val="56"/>
                <w:sz w:val="20"/>
                <w:szCs w:val="20"/>
              </w:rPr>
            </w:pPr>
            <w:r w:rsidRPr="00780949">
              <w:rPr>
                <w:rFonts w:cstheme="minorHAnsi"/>
                <w:w w:val="59"/>
                <w:sz w:val="20"/>
                <w:szCs w:val="20"/>
              </w:rPr>
              <w:t>**</w:t>
            </w:r>
            <w:r w:rsidRPr="00780949">
              <w:rPr>
                <w:rFonts w:cstheme="minorHAnsi"/>
                <w:spacing w:val="2"/>
                <w:w w:val="59"/>
                <w:sz w:val="20"/>
                <w:szCs w:val="20"/>
              </w:rPr>
              <w:t>*</w:t>
            </w: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8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9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20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85"/>
                <w:w w:val="63"/>
                <w:sz w:val="20"/>
                <w:szCs w:val="20"/>
              </w:rPr>
            </w:pPr>
            <w:r w:rsidRPr="00780949">
              <w:rPr>
                <w:rFonts w:cstheme="minorHAnsi"/>
                <w:w w:val="66"/>
                <w:sz w:val="20"/>
                <w:szCs w:val="20"/>
              </w:rPr>
              <w:t>**</w:t>
            </w:r>
            <w:r w:rsidRPr="00780949">
              <w:rPr>
                <w:rFonts w:cstheme="minorHAnsi"/>
                <w:spacing w:val="1"/>
                <w:w w:val="66"/>
                <w:sz w:val="20"/>
                <w:szCs w:val="20"/>
              </w:rPr>
              <w:t>*</w:t>
            </w: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21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184A5B">
              <w:rPr>
                <w:rFonts w:cstheme="minorHAnsi"/>
                <w:spacing w:val="8"/>
                <w:sz w:val="20"/>
                <w:szCs w:val="20"/>
              </w:rPr>
              <w:t>*</w:t>
            </w:r>
            <w:r w:rsidRPr="00184A5B">
              <w:rPr>
                <w:rFonts w:cstheme="minorHAnsi"/>
                <w:spacing w:val="1"/>
                <w:sz w:val="20"/>
                <w:szCs w:val="20"/>
              </w:rPr>
              <w:t>*</w:t>
            </w: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lastRenderedPageBreak/>
              <w:t>Massey et al. (2013)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Quasi-experiment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2 years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2176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5"/>
                <w:sz w:val="20"/>
                <w:szCs w:val="20"/>
              </w:rPr>
            </w:pPr>
            <w:r w:rsidRPr="00780949">
              <w:rPr>
                <w:rFonts w:cstheme="minorHAnsi"/>
                <w:spacing w:val="16"/>
                <w:sz w:val="20"/>
                <w:szCs w:val="20"/>
              </w:rPr>
              <w:t>**</w:t>
            </w:r>
            <w:r w:rsidRPr="00780949">
              <w:rPr>
                <w:rFonts w:cstheme="minorHAnsi"/>
                <w:spacing w:val="1"/>
                <w:sz w:val="20"/>
                <w:szCs w:val="20"/>
              </w:rPr>
              <w:t>*</w:t>
            </w: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6"/>
                <w:sz w:val="20"/>
                <w:szCs w:val="20"/>
              </w:rPr>
            </w:pPr>
            <w:r w:rsidRPr="00780949">
              <w:rPr>
                <w:rFonts w:cstheme="minorHAnsi"/>
                <w:w w:val="59"/>
                <w:sz w:val="20"/>
                <w:szCs w:val="20"/>
              </w:rPr>
              <w:t>**</w:t>
            </w:r>
            <w:r w:rsidRPr="00780949">
              <w:rPr>
                <w:rFonts w:cstheme="minorHAnsi"/>
                <w:spacing w:val="2"/>
                <w:w w:val="59"/>
                <w:sz w:val="20"/>
                <w:szCs w:val="20"/>
              </w:rPr>
              <w:t>*</w:t>
            </w: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8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9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20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3"/>
                <w:sz w:val="20"/>
                <w:szCs w:val="20"/>
              </w:rPr>
            </w:pPr>
            <w:r w:rsidRPr="00780949">
              <w:rPr>
                <w:rFonts w:cstheme="minorHAnsi"/>
                <w:w w:val="99"/>
                <w:sz w:val="20"/>
                <w:szCs w:val="20"/>
              </w:rPr>
              <w:t>*</w:t>
            </w:r>
            <w:r w:rsidRPr="00780949">
              <w:rPr>
                <w:rFonts w:cstheme="minorHAnsi"/>
                <w:spacing w:val="1"/>
                <w:w w:val="99"/>
                <w:sz w:val="20"/>
                <w:szCs w:val="20"/>
              </w:rPr>
              <w:t>*</w:t>
            </w: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21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proofErr w:type="spellStart"/>
            <w:r w:rsidRPr="00780949">
              <w:rPr>
                <w:rFonts w:cstheme="minorHAnsi"/>
                <w:sz w:val="18"/>
                <w:szCs w:val="18"/>
              </w:rPr>
              <w:t>Mevissen</w:t>
            </w:r>
            <w:proofErr w:type="spellEnd"/>
            <w:r w:rsidRPr="00780949">
              <w:rPr>
                <w:rFonts w:cstheme="minorHAnsi"/>
                <w:sz w:val="18"/>
                <w:szCs w:val="18"/>
              </w:rPr>
              <w:t xml:space="preserve"> et al. (2011)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RCT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3 months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171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99"/>
                <w:sz w:val="20"/>
                <w:szCs w:val="20"/>
              </w:rPr>
            </w:pPr>
            <w:r w:rsidRPr="00780949">
              <w:rPr>
                <w:rFonts w:cstheme="minorHAnsi"/>
                <w:spacing w:val="16"/>
                <w:w w:val="66"/>
                <w:sz w:val="20"/>
                <w:szCs w:val="20"/>
              </w:rPr>
              <w:t>Ns</w:t>
            </w:r>
            <w:r w:rsidRPr="00780949">
              <w:rPr>
                <w:rFonts w:cstheme="minorHAnsi"/>
                <w:spacing w:val="1"/>
                <w:w w:val="66"/>
                <w:sz w:val="20"/>
                <w:szCs w:val="20"/>
              </w:rPr>
              <w:t xml:space="preserve"> </w:t>
            </w: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6"/>
                <w:sz w:val="20"/>
                <w:szCs w:val="20"/>
              </w:rPr>
            </w:pPr>
            <w:r w:rsidRPr="00780949">
              <w:rPr>
                <w:rFonts w:cstheme="minorHAnsi"/>
                <w:spacing w:val="15"/>
                <w:w w:val="59"/>
                <w:sz w:val="20"/>
                <w:szCs w:val="20"/>
              </w:rPr>
              <w:t>Ns</w:t>
            </w:r>
            <w:r w:rsidRPr="00780949">
              <w:rPr>
                <w:rFonts w:cstheme="minorHAnsi"/>
                <w:spacing w:val="1"/>
                <w:w w:val="59"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8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9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  <w:r w:rsidRPr="00780949">
              <w:rPr>
                <w:rFonts w:cstheme="minorHAnsi"/>
                <w:spacing w:val="29"/>
                <w:sz w:val="20"/>
                <w:szCs w:val="20"/>
              </w:rPr>
              <w:t>Ns</w:t>
            </w:r>
            <w:r w:rsidRPr="00780949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43"/>
                <w:sz w:val="20"/>
                <w:szCs w:val="20"/>
              </w:rPr>
            </w:pPr>
            <w:r w:rsidRPr="00780949">
              <w:rPr>
                <w:rFonts w:cstheme="minorHAnsi"/>
                <w:spacing w:val="112"/>
                <w:sz w:val="20"/>
                <w:szCs w:val="20"/>
              </w:rPr>
              <w:t>*</w:t>
            </w:r>
            <w:r w:rsidRPr="00780949">
              <w:rPr>
                <w:rFonts w:cstheme="minorHAnsi"/>
                <w:spacing w:val="1"/>
                <w:sz w:val="20"/>
                <w:szCs w:val="20"/>
              </w:rPr>
              <w:t>*</w:t>
            </w: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3"/>
                <w:sz w:val="20"/>
                <w:szCs w:val="20"/>
              </w:rPr>
            </w:pPr>
            <w:r w:rsidRPr="00780949">
              <w:rPr>
                <w:rFonts w:cstheme="minorHAnsi"/>
                <w:spacing w:val="16"/>
                <w:w w:val="66"/>
                <w:sz w:val="20"/>
                <w:szCs w:val="20"/>
              </w:rPr>
              <w:t>Ns</w:t>
            </w:r>
            <w:r w:rsidRPr="00780949">
              <w:rPr>
                <w:rFonts w:cstheme="minorHAnsi"/>
                <w:spacing w:val="1"/>
                <w:w w:val="66"/>
                <w:sz w:val="20"/>
                <w:szCs w:val="20"/>
              </w:rPr>
              <w:t xml:space="preserve"> </w:t>
            </w: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21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DA44F0">
              <w:rPr>
                <w:rFonts w:cstheme="minorHAnsi"/>
                <w:w w:val="77"/>
                <w:sz w:val="20"/>
                <w:szCs w:val="20"/>
              </w:rPr>
              <w:t>*</w:t>
            </w: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184A5B">
              <w:rPr>
                <w:rFonts w:cstheme="minorHAnsi"/>
                <w:w w:val="82"/>
                <w:sz w:val="20"/>
                <w:szCs w:val="20"/>
              </w:rPr>
              <w:t>Ns</w:t>
            </w:r>
            <w:r w:rsidRPr="00184A5B">
              <w:rPr>
                <w:rFonts w:cstheme="minorHAnsi"/>
                <w:spacing w:val="1"/>
                <w:w w:val="82"/>
                <w:sz w:val="20"/>
                <w:szCs w:val="20"/>
              </w:rPr>
              <w:t xml:space="preserve"> </w:t>
            </w: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Mortimer et al. (2015)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Non-blinded parallel-group RCT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5 months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747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1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6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8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9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31"/>
                <w:sz w:val="20"/>
                <w:szCs w:val="20"/>
              </w:rPr>
            </w:pPr>
            <w:r w:rsidRPr="00DA44F0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3"/>
                <w:sz w:val="20"/>
                <w:szCs w:val="20"/>
              </w:rPr>
            </w:pPr>
            <w:r w:rsidRPr="00780949">
              <w:rPr>
                <w:rFonts w:cstheme="minorHAnsi"/>
                <w:w w:val="99"/>
                <w:sz w:val="20"/>
                <w:szCs w:val="20"/>
              </w:rPr>
              <w:t>*</w:t>
            </w:r>
            <w:r w:rsidRPr="00780949">
              <w:rPr>
                <w:rFonts w:cstheme="minorHAnsi"/>
                <w:spacing w:val="1"/>
                <w:w w:val="99"/>
                <w:sz w:val="20"/>
                <w:szCs w:val="20"/>
              </w:rPr>
              <w:t>*</w:t>
            </w: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21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DA44F0">
              <w:rPr>
                <w:rFonts w:cstheme="minorHAnsi"/>
                <w:w w:val="77"/>
                <w:sz w:val="20"/>
                <w:szCs w:val="20"/>
              </w:rPr>
              <w:t>*</w:t>
            </w: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184A5B">
              <w:rPr>
                <w:rFonts w:cstheme="minorHAnsi"/>
                <w:spacing w:val="16"/>
                <w:sz w:val="20"/>
                <w:szCs w:val="20"/>
              </w:rPr>
              <w:t>*</w:t>
            </w:r>
            <w:r w:rsidRPr="00184A5B">
              <w:rPr>
                <w:rFonts w:cstheme="minorHAnsi"/>
                <w:spacing w:val="1"/>
                <w:sz w:val="20"/>
                <w:szCs w:val="20"/>
              </w:rPr>
              <w:t>*</w:t>
            </w:r>
          </w:p>
        </w:tc>
        <w:tc>
          <w:tcPr>
            <w:tcW w:w="452" w:type="dxa"/>
            <w:tcFitText/>
          </w:tcPr>
          <w:p w:rsidR="00F83F76" w:rsidRPr="00184A5B" w:rsidRDefault="00F83F76" w:rsidP="00F83F76">
            <w:pPr>
              <w:rPr>
                <w:rFonts w:cstheme="minorHAnsi"/>
                <w:spacing w:val="16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proofErr w:type="spellStart"/>
            <w:r w:rsidRPr="00780949">
              <w:rPr>
                <w:rFonts w:cstheme="minorHAnsi"/>
                <w:sz w:val="18"/>
                <w:szCs w:val="18"/>
              </w:rPr>
              <w:t>Naar</w:t>
            </w:r>
            <w:proofErr w:type="spellEnd"/>
            <w:r w:rsidRPr="00780949">
              <w:rPr>
                <w:rFonts w:cstheme="minorHAnsi"/>
                <w:sz w:val="18"/>
                <w:szCs w:val="18"/>
              </w:rPr>
              <w:t xml:space="preserve">-King et al. (2013)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RCT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12 weeks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1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6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8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9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67"/>
                <w:w w:val="73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21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18"/>
                <w:szCs w:val="18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184A5B">
              <w:rPr>
                <w:rFonts w:cstheme="minorHAnsi"/>
                <w:w w:val="78"/>
                <w:sz w:val="20"/>
                <w:szCs w:val="20"/>
              </w:rPr>
              <w:t>**</w:t>
            </w:r>
            <w:r w:rsidRPr="00184A5B">
              <w:rPr>
                <w:rFonts w:cstheme="minorHAnsi"/>
                <w:spacing w:val="1"/>
                <w:w w:val="78"/>
                <w:sz w:val="20"/>
                <w:szCs w:val="20"/>
              </w:rPr>
              <w:t xml:space="preserve"> </w:t>
            </w: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F83F76">
              <w:rPr>
                <w:rFonts w:cstheme="minorHAnsi"/>
                <w:spacing w:val="26"/>
                <w:w w:val="95"/>
                <w:sz w:val="20"/>
                <w:szCs w:val="20"/>
              </w:rPr>
              <w:t>*</w:t>
            </w:r>
            <w:r w:rsidRPr="00F83F76">
              <w:rPr>
                <w:rFonts w:cstheme="minorHAnsi"/>
                <w:spacing w:val="1"/>
                <w:w w:val="95"/>
                <w:sz w:val="20"/>
                <w:szCs w:val="20"/>
              </w:rPr>
              <w:t>*</w:t>
            </w: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Rosser et al. (2010)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RCT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3 weeks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1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6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8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9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67"/>
                <w:w w:val="73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21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18"/>
                <w:szCs w:val="18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0"/>
                <w:sz w:val="20"/>
                <w:szCs w:val="20"/>
              </w:rPr>
            </w:pPr>
            <w:r w:rsidRPr="00DA44F0">
              <w:rPr>
                <w:rFonts w:cstheme="minorHAnsi"/>
                <w:w w:val="60"/>
                <w:sz w:val="20"/>
                <w:szCs w:val="20"/>
              </w:rPr>
              <w:t>*</w:t>
            </w: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Spielberg et al. (2014)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Intervention 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3 months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217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1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6"/>
                <w:sz w:val="20"/>
                <w:szCs w:val="20"/>
              </w:rPr>
            </w:pPr>
            <w:r w:rsidRPr="00780949">
              <w:rPr>
                <w:rFonts w:cstheme="minorHAnsi"/>
                <w:w w:val="59"/>
                <w:sz w:val="20"/>
                <w:szCs w:val="20"/>
              </w:rPr>
              <w:t>**</w:t>
            </w:r>
            <w:r w:rsidRPr="00780949">
              <w:rPr>
                <w:rFonts w:cstheme="minorHAnsi"/>
                <w:spacing w:val="2"/>
                <w:w w:val="59"/>
                <w:sz w:val="20"/>
                <w:szCs w:val="20"/>
              </w:rPr>
              <w:t>*</w:t>
            </w: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8"/>
                <w:sz w:val="20"/>
                <w:szCs w:val="20"/>
              </w:rPr>
            </w:pPr>
            <w:r w:rsidRPr="00780949">
              <w:rPr>
                <w:rFonts w:cstheme="minorHAnsi"/>
                <w:w w:val="99"/>
                <w:sz w:val="20"/>
                <w:szCs w:val="20"/>
              </w:rPr>
              <w:t>*</w:t>
            </w:r>
            <w:r w:rsidRPr="00780949">
              <w:rPr>
                <w:rFonts w:cstheme="minorHAnsi"/>
                <w:spacing w:val="1"/>
                <w:w w:val="99"/>
                <w:sz w:val="20"/>
                <w:szCs w:val="20"/>
              </w:rPr>
              <w:t>*</w:t>
            </w: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9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67"/>
                <w:w w:val="73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21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18"/>
                <w:szCs w:val="18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  <w:r w:rsidRPr="00DA44F0">
              <w:rPr>
                <w:rFonts w:cstheme="minorHAnsi"/>
                <w:w w:val="70"/>
                <w:sz w:val="20"/>
                <w:szCs w:val="20"/>
              </w:rPr>
              <w:t>*</w:t>
            </w: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0"/>
                <w:sz w:val="20"/>
                <w:szCs w:val="20"/>
              </w:rPr>
            </w:pPr>
            <w:r w:rsidRPr="00780949">
              <w:rPr>
                <w:rFonts w:cstheme="minorHAnsi"/>
                <w:w w:val="63"/>
                <w:sz w:val="20"/>
                <w:szCs w:val="20"/>
              </w:rPr>
              <w:t>**</w:t>
            </w:r>
            <w:r w:rsidRPr="00780949">
              <w:rPr>
                <w:rFonts w:cstheme="minorHAnsi"/>
                <w:spacing w:val="1"/>
                <w:w w:val="63"/>
                <w:sz w:val="20"/>
                <w:szCs w:val="20"/>
              </w:rPr>
              <w:t>*</w:t>
            </w: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DA44F0">
              <w:rPr>
                <w:rFonts w:cstheme="minorHAnsi"/>
                <w:w w:val="77"/>
                <w:sz w:val="20"/>
                <w:szCs w:val="20"/>
              </w:rPr>
              <w:t>*</w:t>
            </w: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Starling et al. (2014)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Pre/Post 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2 days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173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1"/>
                <w:sz w:val="20"/>
                <w:szCs w:val="20"/>
              </w:rPr>
            </w:pPr>
            <w:r w:rsidRPr="00780949">
              <w:rPr>
                <w:rFonts w:cstheme="minorHAnsi"/>
                <w:spacing w:val="16"/>
                <w:w w:val="66"/>
                <w:sz w:val="20"/>
                <w:szCs w:val="20"/>
              </w:rPr>
              <w:t>Ns</w:t>
            </w:r>
            <w:r w:rsidRPr="00780949">
              <w:rPr>
                <w:rFonts w:cstheme="minorHAnsi"/>
                <w:spacing w:val="1"/>
                <w:w w:val="66"/>
                <w:sz w:val="20"/>
                <w:szCs w:val="20"/>
              </w:rPr>
              <w:t xml:space="preserve"> </w:t>
            </w: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6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8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9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  <w:r w:rsidRPr="00780949">
              <w:rPr>
                <w:rFonts w:cstheme="minorHAnsi"/>
                <w:spacing w:val="6"/>
                <w:sz w:val="20"/>
                <w:szCs w:val="20"/>
              </w:rPr>
              <w:t>**</w:t>
            </w:r>
            <w:r w:rsidRPr="00780949">
              <w:rPr>
                <w:rFonts w:cstheme="minorHAnsi"/>
                <w:spacing w:val="2"/>
                <w:sz w:val="20"/>
                <w:szCs w:val="20"/>
              </w:rPr>
              <w:t>*</w:t>
            </w: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  <w:r w:rsidRPr="00780949">
              <w:rPr>
                <w:rFonts w:cstheme="minorHAnsi"/>
                <w:spacing w:val="112"/>
                <w:sz w:val="20"/>
                <w:szCs w:val="20"/>
              </w:rPr>
              <w:t>*</w:t>
            </w:r>
            <w:r w:rsidRPr="00780949">
              <w:rPr>
                <w:rFonts w:cstheme="minorHAnsi"/>
                <w:spacing w:val="1"/>
                <w:sz w:val="20"/>
                <w:szCs w:val="20"/>
              </w:rPr>
              <w:t>*</w:t>
            </w: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67"/>
                <w:w w:val="73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21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18"/>
                <w:szCs w:val="18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184A5B">
              <w:rPr>
                <w:rFonts w:cstheme="minorHAnsi"/>
                <w:w w:val="79"/>
                <w:sz w:val="20"/>
                <w:szCs w:val="20"/>
              </w:rPr>
              <w:t xml:space="preserve">Ns </w:t>
            </w: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Villegas et al. (2015)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Pre/Post 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1 month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20"/>
                <w:szCs w:val="20"/>
              </w:rPr>
            </w:pPr>
            <w:r w:rsidRPr="0012764B">
              <w:rPr>
                <w:rFonts w:cstheme="minorHAnsi"/>
                <w:w w:val="63"/>
                <w:sz w:val="20"/>
                <w:szCs w:val="20"/>
              </w:rPr>
              <w:t>**</w:t>
            </w:r>
            <w:r w:rsidRPr="0012764B">
              <w:rPr>
                <w:rFonts w:cstheme="minorHAnsi"/>
                <w:spacing w:val="1"/>
                <w:w w:val="63"/>
                <w:sz w:val="20"/>
                <w:szCs w:val="20"/>
              </w:rPr>
              <w:t>*</w:t>
            </w: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1"/>
                <w:sz w:val="20"/>
                <w:szCs w:val="20"/>
              </w:rPr>
            </w:pPr>
            <w:r w:rsidRPr="00DA44F0">
              <w:rPr>
                <w:rFonts w:cstheme="minorHAnsi"/>
                <w:w w:val="81"/>
                <w:sz w:val="20"/>
                <w:szCs w:val="20"/>
              </w:rPr>
              <w:t>*</w:t>
            </w: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6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8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9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20"/>
                <w:sz w:val="20"/>
                <w:szCs w:val="20"/>
              </w:rPr>
            </w:pPr>
            <w:r w:rsidRPr="00DA44F0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31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67"/>
                <w:w w:val="73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21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18"/>
                <w:szCs w:val="18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780949">
              <w:rPr>
                <w:rFonts w:cstheme="minorHAnsi"/>
                <w:w w:val="95"/>
                <w:sz w:val="20"/>
                <w:szCs w:val="20"/>
              </w:rPr>
              <w:t>**</w:t>
            </w: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BA55EE" w:rsidRPr="00780949" w:rsidTr="00BA55EE">
        <w:tc>
          <w:tcPr>
            <w:tcW w:w="16380" w:type="dxa"/>
            <w:gridSpan w:val="30"/>
            <w:shd w:val="clear" w:color="auto" w:fill="F2F2F2" w:themeFill="background1" w:themeFillShade="F2"/>
          </w:tcPr>
          <w:p w:rsidR="00BA55EE" w:rsidRPr="00BA55EE" w:rsidRDefault="00BA55EE" w:rsidP="00F83F76">
            <w:pPr>
              <w:rPr>
                <w:rFonts w:cstheme="minorHAnsi"/>
                <w:b/>
                <w:bCs/>
                <w:w w:val="70"/>
                <w:sz w:val="24"/>
                <w:szCs w:val="24"/>
              </w:rPr>
            </w:pPr>
            <w:r w:rsidRPr="00BA55EE">
              <w:rPr>
                <w:rFonts w:cstheme="minorHAnsi"/>
                <w:b/>
                <w:bCs/>
                <w:w w:val="70"/>
                <w:sz w:val="24"/>
                <w:szCs w:val="24"/>
              </w:rPr>
              <w:t xml:space="preserve">Online Education Program </w:t>
            </w: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proofErr w:type="spellStart"/>
            <w:r w:rsidRPr="00780949">
              <w:rPr>
                <w:rFonts w:cstheme="minorHAnsi"/>
                <w:sz w:val="18"/>
                <w:szCs w:val="18"/>
              </w:rPr>
              <w:t>Carvalho</w:t>
            </w:r>
            <w:proofErr w:type="spellEnd"/>
            <w:r w:rsidRPr="00780949">
              <w:rPr>
                <w:rFonts w:cstheme="minorHAnsi"/>
                <w:sz w:val="18"/>
                <w:szCs w:val="18"/>
              </w:rPr>
              <w:t xml:space="preserve"> et al. (2016)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RCT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6 weeks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159 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1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6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8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9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31"/>
                <w:sz w:val="20"/>
                <w:szCs w:val="20"/>
              </w:rPr>
            </w:pPr>
            <w:r w:rsidRPr="00780949">
              <w:rPr>
                <w:rFonts w:cstheme="minorHAnsi"/>
                <w:spacing w:val="3"/>
                <w:w w:val="66"/>
                <w:sz w:val="20"/>
                <w:szCs w:val="20"/>
              </w:rPr>
              <w:t>I1: *</w:t>
            </w:r>
            <w:r w:rsidRPr="00780949">
              <w:rPr>
                <w:rFonts w:cstheme="minorHAnsi"/>
                <w:spacing w:val="1"/>
                <w:w w:val="66"/>
                <w:sz w:val="20"/>
                <w:szCs w:val="20"/>
              </w:rPr>
              <w:t>*</w:t>
            </w: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67"/>
                <w:w w:val="73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21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18"/>
                <w:szCs w:val="18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64"/>
                <w:w w:val="7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  <w:r w:rsidRPr="00184A5B">
              <w:rPr>
                <w:rFonts w:cstheme="minorHAnsi"/>
                <w:w w:val="36"/>
                <w:sz w:val="20"/>
                <w:szCs w:val="20"/>
              </w:rPr>
              <w:t>I1: **</w:t>
            </w:r>
            <w:r w:rsidRPr="00184A5B">
              <w:rPr>
                <w:rFonts w:cstheme="minorHAnsi"/>
                <w:spacing w:val="2"/>
                <w:w w:val="36"/>
                <w:sz w:val="20"/>
                <w:szCs w:val="20"/>
              </w:rPr>
              <w:t>*</w:t>
            </w:r>
          </w:p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184A5B">
              <w:rPr>
                <w:rFonts w:cstheme="minorHAnsi"/>
                <w:w w:val="57"/>
                <w:sz w:val="20"/>
                <w:szCs w:val="20"/>
              </w:rPr>
              <w:t>I2: *</w:t>
            </w: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Castillo-Arcos et al. (2016)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Quasi-experiment 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Not specified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193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1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6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8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9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  <w:r w:rsidRPr="00780949">
              <w:rPr>
                <w:rFonts w:cstheme="minorHAnsi"/>
                <w:spacing w:val="29"/>
                <w:sz w:val="20"/>
                <w:szCs w:val="20"/>
              </w:rPr>
              <w:t>Ns</w:t>
            </w:r>
            <w:r w:rsidRPr="00780949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3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67"/>
                <w:w w:val="73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21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18"/>
                <w:szCs w:val="18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64"/>
                <w:w w:val="70"/>
                <w:sz w:val="20"/>
                <w:szCs w:val="20"/>
              </w:rPr>
            </w:pPr>
            <w:r w:rsidRPr="00780949">
              <w:rPr>
                <w:rFonts w:cstheme="minorHAnsi"/>
                <w:spacing w:val="15"/>
                <w:w w:val="63"/>
                <w:sz w:val="20"/>
                <w:szCs w:val="20"/>
              </w:rPr>
              <w:t>Ns</w:t>
            </w:r>
            <w:r w:rsidRPr="00780949">
              <w:rPr>
                <w:rFonts w:cstheme="minorHAnsi"/>
                <w:spacing w:val="1"/>
                <w:w w:val="63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r w:rsidRPr="00B44D73">
              <w:rPr>
                <w:sz w:val="18"/>
                <w:szCs w:val="18"/>
              </w:rPr>
              <w:lastRenderedPageBreak/>
              <w:t>Chong</w:t>
            </w:r>
            <w:r w:rsidRPr="00B44D73">
              <w:rPr>
                <w:rFonts w:cstheme="minorHAnsi"/>
                <w:sz w:val="14"/>
                <w:szCs w:val="14"/>
              </w:rPr>
              <w:t xml:space="preserve"> </w:t>
            </w:r>
            <w:r w:rsidRPr="00780949">
              <w:rPr>
                <w:rFonts w:cstheme="minorHAnsi"/>
                <w:sz w:val="18"/>
                <w:szCs w:val="18"/>
              </w:rPr>
              <w:t xml:space="preserve">et al. (2020)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RCT 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6 months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4599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  <w:r w:rsidRPr="0012764B">
              <w:rPr>
                <w:rFonts w:cstheme="minorHAnsi"/>
                <w:w w:val="63"/>
                <w:sz w:val="20"/>
                <w:szCs w:val="20"/>
              </w:rPr>
              <w:t>**</w:t>
            </w:r>
            <w:r w:rsidRPr="0012764B">
              <w:rPr>
                <w:rFonts w:cstheme="minorHAnsi"/>
                <w:spacing w:val="1"/>
                <w:w w:val="63"/>
                <w:sz w:val="20"/>
                <w:szCs w:val="20"/>
              </w:rPr>
              <w:t>*</w:t>
            </w: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  <w:r w:rsidRPr="00B44D73">
              <w:rPr>
                <w:rFonts w:cstheme="minorHAnsi"/>
                <w:spacing w:val="16"/>
                <w:sz w:val="20"/>
                <w:szCs w:val="20"/>
              </w:rPr>
              <w:t>**</w:t>
            </w:r>
            <w:r w:rsidRPr="00B44D73">
              <w:rPr>
                <w:rFonts w:cstheme="minorHAnsi"/>
                <w:spacing w:val="1"/>
                <w:sz w:val="20"/>
                <w:szCs w:val="20"/>
              </w:rPr>
              <w:t>*</w:t>
            </w: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1"/>
                <w:sz w:val="20"/>
                <w:szCs w:val="20"/>
              </w:rPr>
            </w:pPr>
            <w:r w:rsidRPr="00DA44F0">
              <w:rPr>
                <w:rFonts w:cstheme="minorHAnsi"/>
                <w:w w:val="81"/>
                <w:sz w:val="20"/>
                <w:szCs w:val="20"/>
              </w:rPr>
              <w:t>*</w:t>
            </w: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6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8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9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3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3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67"/>
                <w:w w:val="73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21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18"/>
                <w:szCs w:val="18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B44D73">
              <w:rPr>
                <w:rFonts w:cstheme="minorHAnsi"/>
                <w:w w:val="75"/>
                <w:sz w:val="20"/>
                <w:szCs w:val="20"/>
              </w:rPr>
              <w:t xml:space="preserve">Ns </w:t>
            </w: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  <w:r w:rsidRPr="00B44D73">
              <w:rPr>
                <w:rFonts w:cstheme="minorHAnsi"/>
                <w:w w:val="75"/>
                <w:sz w:val="20"/>
                <w:szCs w:val="20"/>
              </w:rPr>
              <w:t xml:space="preserve">Ns </w:t>
            </w: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  <w:r w:rsidRPr="00B44D73">
              <w:rPr>
                <w:rFonts w:cstheme="minorHAnsi"/>
                <w:w w:val="75"/>
                <w:sz w:val="20"/>
                <w:szCs w:val="20"/>
              </w:rPr>
              <w:t xml:space="preserve">Ns </w:t>
            </w: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DA44F0">
              <w:rPr>
                <w:rFonts w:cstheme="minorHAnsi"/>
                <w:w w:val="36"/>
                <w:sz w:val="20"/>
                <w:szCs w:val="20"/>
              </w:rPr>
              <w:t>*</w:t>
            </w: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Kaufman et al. (2018)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Cluster RCT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Not specified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167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1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6"/>
                <w:sz w:val="20"/>
                <w:szCs w:val="20"/>
              </w:rPr>
            </w:pPr>
            <w:r w:rsidRPr="00780949">
              <w:rPr>
                <w:rFonts w:cstheme="minorHAnsi"/>
                <w:w w:val="59"/>
                <w:sz w:val="20"/>
                <w:szCs w:val="20"/>
              </w:rPr>
              <w:t>**</w:t>
            </w:r>
            <w:r w:rsidRPr="00780949">
              <w:rPr>
                <w:rFonts w:cstheme="minorHAnsi"/>
                <w:spacing w:val="2"/>
                <w:w w:val="59"/>
                <w:sz w:val="20"/>
                <w:szCs w:val="20"/>
              </w:rPr>
              <w:t>*</w:t>
            </w: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8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9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3"/>
                <w:sz w:val="20"/>
                <w:szCs w:val="20"/>
              </w:rPr>
            </w:pPr>
            <w:r w:rsidRPr="00780949">
              <w:rPr>
                <w:rFonts w:cstheme="minorHAnsi"/>
                <w:spacing w:val="6"/>
                <w:sz w:val="20"/>
                <w:szCs w:val="20"/>
              </w:rPr>
              <w:t>**</w:t>
            </w:r>
            <w:r w:rsidRPr="00780949">
              <w:rPr>
                <w:rFonts w:cstheme="minorHAnsi"/>
                <w:spacing w:val="2"/>
                <w:sz w:val="20"/>
                <w:szCs w:val="20"/>
              </w:rPr>
              <w:t>*</w:t>
            </w: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3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67"/>
                <w:w w:val="73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21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18"/>
                <w:szCs w:val="18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Klein et al. (2017)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RCT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2 years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321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  <w:r w:rsidRPr="0012764B">
              <w:rPr>
                <w:rFonts w:cstheme="minorHAnsi"/>
                <w:w w:val="75"/>
                <w:sz w:val="20"/>
                <w:szCs w:val="20"/>
              </w:rPr>
              <w:t xml:space="preserve">Ns </w:t>
            </w: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1"/>
                <w:sz w:val="20"/>
                <w:szCs w:val="20"/>
              </w:rPr>
            </w:pPr>
            <w:r w:rsidRPr="00780949">
              <w:rPr>
                <w:rFonts w:cstheme="minorHAnsi"/>
                <w:spacing w:val="16"/>
                <w:w w:val="66"/>
                <w:sz w:val="20"/>
                <w:szCs w:val="20"/>
              </w:rPr>
              <w:t>Ns</w:t>
            </w:r>
            <w:r w:rsidRPr="00780949">
              <w:rPr>
                <w:rFonts w:cstheme="minorHAnsi"/>
                <w:spacing w:val="1"/>
                <w:w w:val="66"/>
                <w:sz w:val="20"/>
                <w:szCs w:val="20"/>
              </w:rPr>
              <w:t xml:space="preserve"> </w:t>
            </w: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6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8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9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20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3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67"/>
                <w:w w:val="73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21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18"/>
                <w:szCs w:val="18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  <w:r w:rsidRPr="00780949">
              <w:rPr>
                <w:rFonts w:cstheme="minorHAnsi"/>
                <w:spacing w:val="15"/>
                <w:w w:val="63"/>
                <w:sz w:val="20"/>
                <w:szCs w:val="20"/>
              </w:rPr>
              <w:t>Ns</w:t>
            </w:r>
            <w:r w:rsidRPr="00780949">
              <w:rPr>
                <w:rFonts w:cstheme="minorHAnsi"/>
                <w:spacing w:val="1"/>
                <w:w w:val="63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780949">
              <w:rPr>
                <w:rFonts w:cstheme="minorHAnsi"/>
                <w:w w:val="70"/>
                <w:sz w:val="20"/>
                <w:szCs w:val="20"/>
              </w:rPr>
              <w:t>*</w:t>
            </w: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proofErr w:type="spellStart"/>
            <w:r w:rsidRPr="00780949">
              <w:rPr>
                <w:rFonts w:cstheme="minorHAnsi"/>
                <w:sz w:val="18"/>
                <w:szCs w:val="18"/>
              </w:rPr>
              <w:t>Marsch</w:t>
            </w:r>
            <w:proofErr w:type="spellEnd"/>
            <w:r w:rsidRPr="00780949">
              <w:rPr>
                <w:rFonts w:cstheme="minorHAnsi"/>
                <w:sz w:val="18"/>
                <w:szCs w:val="18"/>
              </w:rPr>
              <w:t xml:space="preserve"> et al. (2015)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RCT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6 weeks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141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42"/>
                <w:sz w:val="20"/>
                <w:szCs w:val="20"/>
              </w:rPr>
            </w:pPr>
            <w:r w:rsidRPr="0012764B">
              <w:rPr>
                <w:rFonts w:cstheme="minorHAnsi"/>
                <w:w w:val="63"/>
                <w:sz w:val="20"/>
                <w:szCs w:val="20"/>
              </w:rPr>
              <w:t>**</w:t>
            </w:r>
            <w:r w:rsidRPr="0012764B">
              <w:rPr>
                <w:rFonts w:cstheme="minorHAnsi"/>
                <w:spacing w:val="1"/>
                <w:w w:val="63"/>
                <w:sz w:val="20"/>
                <w:szCs w:val="20"/>
              </w:rPr>
              <w:t>*</w:t>
            </w: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1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6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8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9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20"/>
                <w:sz w:val="20"/>
                <w:szCs w:val="20"/>
              </w:rPr>
            </w:pPr>
            <w:r w:rsidRPr="00DA44F0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3"/>
                <w:sz w:val="20"/>
                <w:szCs w:val="20"/>
              </w:rPr>
            </w:pPr>
            <w:r w:rsidRPr="00780949">
              <w:rPr>
                <w:rFonts w:cstheme="minorHAnsi"/>
                <w:spacing w:val="29"/>
                <w:sz w:val="20"/>
                <w:szCs w:val="20"/>
              </w:rPr>
              <w:t>Ns</w:t>
            </w:r>
            <w:r w:rsidRPr="00780949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67"/>
                <w:w w:val="73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21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18"/>
                <w:szCs w:val="18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  <w:r w:rsidRPr="00DA44F0">
              <w:rPr>
                <w:rFonts w:cstheme="minorHAnsi"/>
                <w:w w:val="77"/>
                <w:sz w:val="20"/>
                <w:szCs w:val="20"/>
              </w:rPr>
              <w:t>*</w:t>
            </w: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184A5B">
              <w:rPr>
                <w:rFonts w:cstheme="minorHAnsi"/>
                <w:w w:val="66"/>
                <w:sz w:val="20"/>
                <w:szCs w:val="20"/>
              </w:rPr>
              <w:t>**</w:t>
            </w:r>
            <w:r w:rsidRPr="00184A5B">
              <w:rPr>
                <w:rFonts w:cstheme="minorHAnsi"/>
                <w:spacing w:val="2"/>
                <w:w w:val="66"/>
                <w:sz w:val="20"/>
                <w:szCs w:val="20"/>
              </w:rPr>
              <w:t>*</w:t>
            </w: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Scull et al. (2018)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RCT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8 months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184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  <w:r w:rsidRPr="00780949">
              <w:rPr>
                <w:rFonts w:cstheme="minorHAnsi"/>
                <w:spacing w:val="43"/>
                <w:sz w:val="20"/>
                <w:szCs w:val="20"/>
              </w:rPr>
              <w:t>**</w:t>
            </w:r>
            <w:r w:rsidRPr="00780949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1"/>
                <w:sz w:val="20"/>
                <w:szCs w:val="20"/>
              </w:rPr>
            </w:pPr>
            <w:r w:rsidRPr="00DA44F0">
              <w:rPr>
                <w:rFonts w:cstheme="minorHAnsi"/>
                <w:w w:val="81"/>
                <w:sz w:val="20"/>
                <w:szCs w:val="20"/>
              </w:rPr>
              <w:t>*</w:t>
            </w: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6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8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9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3"/>
                <w:sz w:val="20"/>
                <w:szCs w:val="20"/>
              </w:rPr>
            </w:pPr>
            <w:r w:rsidRPr="00DA44F0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67"/>
                <w:w w:val="73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21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18"/>
                <w:szCs w:val="18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  <w:r w:rsidRPr="00F76097">
              <w:rPr>
                <w:rFonts w:cstheme="minorHAnsi"/>
                <w:w w:val="76"/>
                <w:sz w:val="20"/>
                <w:szCs w:val="20"/>
              </w:rPr>
              <w:t>**</w:t>
            </w:r>
            <w:r w:rsidRPr="00F76097">
              <w:rPr>
                <w:rFonts w:cstheme="minorHAnsi"/>
                <w:spacing w:val="1"/>
                <w:w w:val="76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780949">
              <w:rPr>
                <w:rFonts w:cstheme="minorHAnsi"/>
                <w:w w:val="70"/>
                <w:sz w:val="20"/>
                <w:szCs w:val="20"/>
              </w:rPr>
              <w:t>*</w:t>
            </w: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proofErr w:type="spellStart"/>
            <w:r w:rsidRPr="00780949">
              <w:rPr>
                <w:rFonts w:cstheme="minorHAnsi"/>
                <w:sz w:val="18"/>
                <w:szCs w:val="18"/>
              </w:rPr>
              <w:t>Shafii</w:t>
            </w:r>
            <w:proofErr w:type="spellEnd"/>
            <w:r w:rsidRPr="00780949">
              <w:rPr>
                <w:rFonts w:cstheme="minorHAnsi"/>
                <w:sz w:val="18"/>
                <w:szCs w:val="18"/>
              </w:rPr>
              <w:t xml:space="preserve"> et al. (2019)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RCT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3 months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52"/>
                <w:sz w:val="18"/>
                <w:szCs w:val="18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18"/>
                <w:szCs w:val="18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18"/>
                <w:szCs w:val="18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1"/>
                <w:sz w:val="18"/>
                <w:szCs w:val="18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6"/>
                <w:sz w:val="18"/>
                <w:szCs w:val="18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8"/>
                <w:sz w:val="18"/>
                <w:szCs w:val="18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9"/>
                <w:sz w:val="18"/>
                <w:szCs w:val="18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67"/>
                <w:w w:val="73"/>
                <w:sz w:val="18"/>
                <w:szCs w:val="18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21"/>
                <w:sz w:val="18"/>
                <w:szCs w:val="18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18"/>
                <w:szCs w:val="18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780949">
              <w:rPr>
                <w:rFonts w:cstheme="minorHAnsi"/>
                <w:spacing w:val="15"/>
                <w:w w:val="63"/>
                <w:sz w:val="20"/>
                <w:szCs w:val="20"/>
              </w:rPr>
              <w:t>Ns</w:t>
            </w:r>
            <w:r w:rsidRPr="00780949">
              <w:rPr>
                <w:rFonts w:cstheme="minorHAnsi"/>
                <w:spacing w:val="1"/>
                <w:w w:val="63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  <w:r w:rsidRPr="00780949">
              <w:rPr>
                <w:rFonts w:cstheme="minorHAnsi"/>
                <w:spacing w:val="15"/>
                <w:w w:val="63"/>
                <w:sz w:val="20"/>
                <w:szCs w:val="20"/>
              </w:rPr>
              <w:t>Ns</w:t>
            </w:r>
            <w:r w:rsidRPr="00780949">
              <w:rPr>
                <w:rFonts w:cstheme="minorHAnsi"/>
                <w:spacing w:val="1"/>
                <w:w w:val="63"/>
                <w:sz w:val="20"/>
                <w:szCs w:val="20"/>
              </w:rPr>
              <w:t xml:space="preserve"> </w:t>
            </w: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4"/>
                <w:sz w:val="20"/>
                <w:szCs w:val="20"/>
              </w:rPr>
            </w:pPr>
            <w:r w:rsidRPr="00DA44F0">
              <w:rPr>
                <w:rFonts w:cstheme="minorHAnsi"/>
                <w:w w:val="84"/>
                <w:sz w:val="20"/>
                <w:szCs w:val="20"/>
              </w:rPr>
              <w:t>*</w:t>
            </w: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184A5B">
              <w:rPr>
                <w:rFonts w:cstheme="minorHAnsi"/>
                <w:w w:val="81"/>
                <w:sz w:val="20"/>
                <w:szCs w:val="20"/>
              </w:rPr>
              <w:t>**</w:t>
            </w:r>
            <w:r w:rsidRPr="00184A5B">
              <w:rPr>
                <w:rFonts w:cstheme="minorHAnsi"/>
                <w:spacing w:val="2"/>
                <w:w w:val="81"/>
                <w:sz w:val="20"/>
                <w:szCs w:val="20"/>
              </w:rPr>
              <w:t xml:space="preserve"> </w:t>
            </w: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proofErr w:type="spellStart"/>
            <w:r w:rsidRPr="00780949">
              <w:rPr>
                <w:rFonts w:cstheme="minorHAnsi"/>
                <w:sz w:val="18"/>
                <w:szCs w:val="18"/>
              </w:rPr>
              <w:t>Widman</w:t>
            </w:r>
            <w:proofErr w:type="spellEnd"/>
            <w:r w:rsidRPr="00780949">
              <w:rPr>
                <w:rFonts w:cstheme="minorHAnsi"/>
                <w:sz w:val="18"/>
                <w:szCs w:val="18"/>
              </w:rPr>
              <w:t xml:space="preserve"> et al. (2018)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RCT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6 weeks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222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52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  <w:r w:rsidRPr="0012764B">
              <w:rPr>
                <w:rFonts w:cstheme="minorHAnsi"/>
                <w:w w:val="63"/>
                <w:sz w:val="20"/>
                <w:szCs w:val="20"/>
              </w:rPr>
              <w:t>**</w:t>
            </w:r>
            <w:r w:rsidRPr="0012764B">
              <w:rPr>
                <w:rFonts w:cstheme="minorHAnsi"/>
                <w:spacing w:val="1"/>
                <w:w w:val="63"/>
                <w:sz w:val="20"/>
                <w:szCs w:val="20"/>
              </w:rPr>
              <w:t>*</w:t>
            </w: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1"/>
                <w:sz w:val="20"/>
                <w:szCs w:val="20"/>
              </w:rPr>
            </w:pPr>
            <w:r w:rsidRPr="00780949">
              <w:rPr>
                <w:rFonts w:cstheme="minorHAnsi"/>
                <w:w w:val="66"/>
                <w:sz w:val="20"/>
                <w:szCs w:val="20"/>
              </w:rPr>
              <w:t>**</w:t>
            </w:r>
            <w:r w:rsidRPr="00780949">
              <w:rPr>
                <w:rFonts w:cstheme="minorHAnsi"/>
                <w:spacing w:val="1"/>
                <w:w w:val="66"/>
                <w:sz w:val="20"/>
                <w:szCs w:val="20"/>
              </w:rPr>
              <w:t>*</w:t>
            </w: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6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8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9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  <w:r w:rsidRPr="00780949">
              <w:rPr>
                <w:rFonts w:cstheme="minorHAnsi"/>
                <w:w w:val="90"/>
                <w:sz w:val="20"/>
                <w:szCs w:val="20"/>
              </w:rPr>
              <w:t>***</w:t>
            </w:r>
            <w:r w:rsidRPr="00780949">
              <w:rPr>
                <w:rFonts w:cstheme="minorHAnsi"/>
                <w:spacing w:val="2"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  <w:r w:rsidRPr="00780949">
              <w:rPr>
                <w:rFonts w:cstheme="minorHAnsi"/>
                <w:spacing w:val="29"/>
                <w:sz w:val="20"/>
                <w:szCs w:val="20"/>
              </w:rPr>
              <w:t>Ns</w:t>
            </w:r>
            <w:r w:rsidRPr="00780949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67"/>
                <w:w w:val="73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21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4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Markham et al. (2020)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Intervention 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5 years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4531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52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3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6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8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9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3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67"/>
                <w:w w:val="73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21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4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780949">
              <w:rPr>
                <w:rFonts w:cstheme="minorHAnsi"/>
                <w:w w:val="70"/>
                <w:sz w:val="20"/>
                <w:szCs w:val="20"/>
              </w:rPr>
              <w:t xml:space="preserve">** </w:t>
            </w: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proofErr w:type="spellStart"/>
            <w:r w:rsidRPr="00780949">
              <w:rPr>
                <w:rFonts w:cstheme="minorHAnsi"/>
                <w:sz w:val="18"/>
                <w:szCs w:val="18"/>
              </w:rPr>
              <w:t>Peskin</w:t>
            </w:r>
            <w:proofErr w:type="spellEnd"/>
            <w:r w:rsidRPr="00780949">
              <w:rPr>
                <w:rFonts w:cstheme="minorHAnsi"/>
                <w:sz w:val="18"/>
                <w:szCs w:val="18"/>
              </w:rPr>
              <w:t xml:space="preserve"> et al. (2019)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RCT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2 years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1543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52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  <w:r w:rsidRPr="0012764B">
              <w:rPr>
                <w:rFonts w:cstheme="minorHAnsi"/>
                <w:w w:val="55"/>
                <w:sz w:val="20"/>
                <w:szCs w:val="20"/>
              </w:rPr>
              <w:t>***</w:t>
            </w:r>
            <w:r w:rsidRPr="0012764B">
              <w:rPr>
                <w:rFonts w:cstheme="minorHAnsi"/>
                <w:spacing w:val="1"/>
                <w:w w:val="55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0"/>
                <w:sz w:val="20"/>
                <w:szCs w:val="20"/>
              </w:rPr>
            </w:pPr>
            <w:r w:rsidRPr="00780949">
              <w:rPr>
                <w:rFonts w:cstheme="minorHAnsi"/>
                <w:w w:val="96"/>
                <w:sz w:val="20"/>
                <w:szCs w:val="20"/>
              </w:rPr>
              <w:t xml:space="preserve">*** </w:t>
            </w: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3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6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8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9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99"/>
                <w:sz w:val="20"/>
                <w:szCs w:val="20"/>
              </w:rPr>
            </w:pPr>
            <w:r w:rsidRPr="00780949">
              <w:rPr>
                <w:rFonts w:cstheme="minorHAnsi"/>
                <w:spacing w:val="6"/>
                <w:sz w:val="20"/>
                <w:szCs w:val="20"/>
              </w:rPr>
              <w:t>**</w:t>
            </w:r>
            <w:r w:rsidRPr="00780949">
              <w:rPr>
                <w:rFonts w:cstheme="minorHAnsi"/>
                <w:spacing w:val="2"/>
                <w:sz w:val="20"/>
                <w:szCs w:val="20"/>
              </w:rPr>
              <w:t>*</w:t>
            </w: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33"/>
                <w:sz w:val="20"/>
                <w:szCs w:val="20"/>
              </w:rPr>
            </w:pPr>
            <w:r w:rsidRPr="00DA44F0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67"/>
                <w:w w:val="73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21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  <w:r w:rsidRPr="00780949">
              <w:rPr>
                <w:rFonts w:cstheme="minorHAnsi"/>
                <w:spacing w:val="15"/>
                <w:w w:val="63"/>
                <w:sz w:val="20"/>
                <w:szCs w:val="20"/>
              </w:rPr>
              <w:t>Ns</w:t>
            </w:r>
            <w:r w:rsidRPr="00780949">
              <w:rPr>
                <w:rFonts w:cstheme="minorHAnsi"/>
                <w:spacing w:val="1"/>
                <w:w w:val="63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4"/>
                <w:sz w:val="20"/>
                <w:szCs w:val="20"/>
              </w:rPr>
            </w:pPr>
            <w:r w:rsidRPr="00780949">
              <w:rPr>
                <w:rFonts w:cstheme="minorHAnsi"/>
                <w:spacing w:val="15"/>
                <w:w w:val="63"/>
                <w:sz w:val="20"/>
                <w:szCs w:val="20"/>
              </w:rPr>
              <w:t>Ns</w:t>
            </w:r>
            <w:r w:rsidRPr="00780949">
              <w:rPr>
                <w:rFonts w:cstheme="minorHAnsi"/>
                <w:spacing w:val="1"/>
                <w:w w:val="63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184A5B">
              <w:rPr>
                <w:rFonts w:cstheme="minorHAnsi"/>
                <w:w w:val="79"/>
                <w:sz w:val="20"/>
                <w:szCs w:val="20"/>
              </w:rPr>
              <w:t xml:space="preserve">Ns </w:t>
            </w: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proofErr w:type="spellStart"/>
            <w:r w:rsidRPr="00780949">
              <w:rPr>
                <w:rFonts w:cstheme="minorHAnsi"/>
                <w:sz w:val="18"/>
                <w:szCs w:val="18"/>
              </w:rPr>
              <w:t>Rohrbach</w:t>
            </w:r>
            <w:proofErr w:type="spellEnd"/>
            <w:r w:rsidRPr="00780949">
              <w:rPr>
                <w:rFonts w:cstheme="minorHAnsi"/>
                <w:sz w:val="18"/>
                <w:szCs w:val="18"/>
              </w:rPr>
              <w:t xml:space="preserve"> et al. (2019)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Quasi-experiment 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2 years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50, 766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52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5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5"/>
                <w:sz w:val="20"/>
                <w:szCs w:val="20"/>
              </w:rPr>
            </w:pPr>
            <w:r w:rsidRPr="0012764B">
              <w:rPr>
                <w:rFonts w:cstheme="minorHAnsi"/>
                <w:w w:val="96"/>
                <w:sz w:val="20"/>
                <w:szCs w:val="20"/>
              </w:rPr>
              <w:t xml:space="preserve">*** </w:t>
            </w: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3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6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8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9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20"/>
                <w:sz w:val="20"/>
                <w:szCs w:val="20"/>
              </w:rPr>
            </w:pPr>
            <w:r w:rsidRPr="00DA44F0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67"/>
                <w:w w:val="73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21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  <w:r w:rsidRPr="00780949">
              <w:rPr>
                <w:rFonts w:cstheme="minorHAnsi"/>
                <w:spacing w:val="15"/>
                <w:w w:val="63"/>
                <w:sz w:val="20"/>
                <w:szCs w:val="20"/>
              </w:rPr>
              <w:t>Ns</w:t>
            </w:r>
            <w:r w:rsidRPr="00780949">
              <w:rPr>
                <w:rFonts w:cstheme="minorHAnsi"/>
                <w:spacing w:val="1"/>
                <w:w w:val="63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184A5B">
              <w:rPr>
                <w:rFonts w:cstheme="minorHAnsi"/>
                <w:w w:val="79"/>
                <w:sz w:val="20"/>
                <w:szCs w:val="20"/>
              </w:rPr>
              <w:t xml:space="preserve">Ns </w:t>
            </w: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BA55EE" w:rsidRPr="00780949" w:rsidTr="00BA55EE">
        <w:tc>
          <w:tcPr>
            <w:tcW w:w="16380" w:type="dxa"/>
            <w:gridSpan w:val="30"/>
            <w:shd w:val="clear" w:color="auto" w:fill="F2F2F2" w:themeFill="background1" w:themeFillShade="F2"/>
          </w:tcPr>
          <w:p w:rsidR="00BA55EE" w:rsidRPr="00BA55EE" w:rsidRDefault="00BA55EE" w:rsidP="00F83F76">
            <w:pPr>
              <w:rPr>
                <w:rFonts w:cstheme="minorHAnsi"/>
                <w:w w:val="70"/>
                <w:sz w:val="24"/>
                <w:szCs w:val="24"/>
              </w:rPr>
            </w:pPr>
            <w:r w:rsidRPr="00BA55EE">
              <w:rPr>
                <w:rFonts w:cstheme="minorHAnsi"/>
                <w:b/>
                <w:bCs/>
                <w:sz w:val="24"/>
                <w:szCs w:val="24"/>
              </w:rPr>
              <w:t xml:space="preserve">Social Media </w:t>
            </w: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Bull et al. (2012)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Cluster RCT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2 months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652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52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5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5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3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6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8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9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67"/>
                <w:w w:val="73"/>
                <w:sz w:val="18"/>
                <w:szCs w:val="18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21"/>
                <w:sz w:val="18"/>
                <w:szCs w:val="18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18"/>
                <w:szCs w:val="18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  <w:r w:rsidRPr="00DA44F0">
              <w:rPr>
                <w:rFonts w:cstheme="minorHAnsi"/>
                <w:w w:val="77"/>
                <w:sz w:val="20"/>
                <w:szCs w:val="20"/>
              </w:rPr>
              <w:t>*</w:t>
            </w: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DA44F0">
              <w:rPr>
                <w:rFonts w:cstheme="minorHAnsi"/>
                <w:w w:val="77"/>
                <w:sz w:val="20"/>
                <w:szCs w:val="20"/>
              </w:rPr>
              <w:t>*</w:t>
            </w: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proofErr w:type="spellStart"/>
            <w:r w:rsidRPr="00780949">
              <w:rPr>
                <w:rFonts w:cstheme="minorHAnsi"/>
                <w:sz w:val="18"/>
                <w:szCs w:val="18"/>
              </w:rPr>
              <w:lastRenderedPageBreak/>
              <w:t>Dulli</w:t>
            </w:r>
            <w:proofErr w:type="spellEnd"/>
            <w:r w:rsidRPr="00780949">
              <w:rPr>
                <w:rFonts w:cstheme="minorHAnsi"/>
                <w:sz w:val="18"/>
                <w:szCs w:val="18"/>
              </w:rPr>
              <w:t xml:space="preserve"> et al. (2020)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RCT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22 weeks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349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52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5"/>
                <w:sz w:val="20"/>
                <w:szCs w:val="20"/>
              </w:rPr>
            </w:pPr>
            <w:r w:rsidRPr="0012764B">
              <w:rPr>
                <w:rFonts w:cstheme="minorHAnsi"/>
                <w:w w:val="77"/>
                <w:sz w:val="20"/>
                <w:szCs w:val="20"/>
              </w:rPr>
              <w:t>**</w:t>
            </w:r>
            <w:r w:rsidRPr="0012764B">
              <w:rPr>
                <w:rFonts w:cstheme="minorHAnsi"/>
                <w:spacing w:val="1"/>
                <w:w w:val="77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5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3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6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8"/>
                <w:sz w:val="20"/>
                <w:szCs w:val="20"/>
              </w:rPr>
            </w:pPr>
            <w:r w:rsidRPr="00780949">
              <w:rPr>
                <w:rFonts w:cstheme="minorHAnsi"/>
                <w:spacing w:val="16"/>
                <w:w w:val="66"/>
                <w:sz w:val="20"/>
                <w:szCs w:val="20"/>
              </w:rPr>
              <w:t>Ns</w:t>
            </w:r>
            <w:r w:rsidRPr="00780949">
              <w:rPr>
                <w:rFonts w:cstheme="minorHAnsi"/>
                <w:spacing w:val="1"/>
                <w:w w:val="66"/>
                <w:sz w:val="20"/>
                <w:szCs w:val="20"/>
              </w:rPr>
              <w:t xml:space="preserve"> </w:t>
            </w: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9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67"/>
                <w:w w:val="73"/>
                <w:sz w:val="18"/>
                <w:szCs w:val="18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21"/>
                <w:sz w:val="18"/>
                <w:szCs w:val="18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18"/>
                <w:szCs w:val="18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184A5B">
              <w:rPr>
                <w:rFonts w:cstheme="minorHAnsi"/>
                <w:w w:val="76"/>
                <w:sz w:val="20"/>
                <w:szCs w:val="20"/>
              </w:rPr>
              <w:t xml:space="preserve">Ns </w:t>
            </w: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BA55EE" w:rsidRPr="00780949" w:rsidTr="00BA55EE">
        <w:tc>
          <w:tcPr>
            <w:tcW w:w="16380" w:type="dxa"/>
            <w:gridSpan w:val="30"/>
            <w:shd w:val="clear" w:color="auto" w:fill="F2F2F2" w:themeFill="background1" w:themeFillShade="F2"/>
          </w:tcPr>
          <w:p w:rsidR="00BA55EE" w:rsidRPr="00BA55EE" w:rsidRDefault="00BA55EE" w:rsidP="00F83F76">
            <w:pPr>
              <w:rPr>
                <w:rFonts w:cstheme="minorHAnsi"/>
                <w:w w:val="70"/>
                <w:sz w:val="24"/>
                <w:szCs w:val="24"/>
              </w:rPr>
            </w:pPr>
            <w:r w:rsidRPr="00BA55EE">
              <w:rPr>
                <w:rFonts w:cstheme="minorHAnsi"/>
                <w:b/>
                <w:bCs/>
                <w:sz w:val="24"/>
                <w:szCs w:val="24"/>
              </w:rPr>
              <w:t xml:space="preserve">Games </w:t>
            </w: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Chu et al. (2015)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Pre/post 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1 hour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1176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52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52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5"/>
                <w:sz w:val="20"/>
                <w:szCs w:val="20"/>
              </w:rPr>
            </w:pPr>
            <w:r w:rsidRPr="00780949">
              <w:rPr>
                <w:rFonts w:cstheme="minorHAnsi"/>
                <w:w w:val="96"/>
                <w:sz w:val="20"/>
                <w:szCs w:val="20"/>
              </w:rPr>
              <w:t xml:space="preserve">*** </w:t>
            </w: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3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6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1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9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67"/>
                <w:w w:val="73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21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Christensen et al. (2013)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RCT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3 months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921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52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52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5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3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6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1"/>
                <w:sz w:val="20"/>
                <w:szCs w:val="20"/>
              </w:rPr>
            </w:pPr>
            <w:r w:rsidRPr="00DA44F0">
              <w:rPr>
                <w:rFonts w:cstheme="minorHAnsi"/>
                <w:w w:val="81"/>
                <w:sz w:val="20"/>
                <w:szCs w:val="20"/>
              </w:rPr>
              <w:t>*</w:t>
            </w: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9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67"/>
                <w:w w:val="73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21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  <w:r w:rsidRPr="00780949">
              <w:rPr>
                <w:rFonts w:cstheme="minorHAnsi"/>
                <w:spacing w:val="15"/>
                <w:w w:val="63"/>
                <w:sz w:val="20"/>
                <w:szCs w:val="20"/>
              </w:rPr>
              <w:t>Ns</w:t>
            </w:r>
            <w:r w:rsidRPr="00780949">
              <w:rPr>
                <w:rFonts w:cstheme="minorHAnsi"/>
                <w:spacing w:val="1"/>
                <w:w w:val="63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proofErr w:type="spellStart"/>
            <w:r w:rsidRPr="00780949">
              <w:rPr>
                <w:rFonts w:cstheme="minorHAnsi"/>
                <w:sz w:val="18"/>
                <w:szCs w:val="18"/>
              </w:rPr>
              <w:t>Haruna</w:t>
            </w:r>
            <w:proofErr w:type="spellEnd"/>
            <w:r w:rsidRPr="00780949">
              <w:rPr>
                <w:rFonts w:cstheme="minorHAnsi"/>
                <w:sz w:val="18"/>
                <w:szCs w:val="18"/>
              </w:rPr>
              <w:t xml:space="preserve"> et al. (2018)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RCT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5 weeks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120 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52"/>
                <w:sz w:val="20"/>
                <w:szCs w:val="20"/>
              </w:rPr>
            </w:pPr>
            <w:r w:rsidRPr="00780949">
              <w:rPr>
                <w:rFonts w:cstheme="minorHAnsi"/>
                <w:w w:val="96"/>
                <w:sz w:val="20"/>
                <w:szCs w:val="20"/>
              </w:rPr>
              <w:t xml:space="preserve">*** </w:t>
            </w: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52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5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3"/>
                <w:sz w:val="20"/>
                <w:szCs w:val="20"/>
              </w:rPr>
            </w:pPr>
            <w:r w:rsidRPr="00780949">
              <w:rPr>
                <w:rFonts w:cstheme="minorHAnsi"/>
                <w:spacing w:val="12"/>
                <w:w w:val="56"/>
                <w:sz w:val="20"/>
                <w:szCs w:val="20"/>
              </w:rPr>
              <w:t>*</w:t>
            </w:r>
            <w:r w:rsidRPr="00780949">
              <w:rPr>
                <w:rFonts w:cstheme="minorHAnsi"/>
                <w:w w:val="56"/>
                <w:sz w:val="20"/>
                <w:szCs w:val="20"/>
              </w:rPr>
              <w:t xml:space="preserve">** </w:t>
            </w: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6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1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9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  <w:r w:rsidRPr="00780949">
              <w:rPr>
                <w:rFonts w:cstheme="minorHAnsi"/>
                <w:w w:val="90"/>
                <w:sz w:val="20"/>
                <w:szCs w:val="20"/>
              </w:rPr>
              <w:t>***</w:t>
            </w:r>
            <w:r w:rsidRPr="00780949">
              <w:rPr>
                <w:rFonts w:cstheme="minorHAnsi"/>
                <w:spacing w:val="2"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67"/>
                <w:w w:val="73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21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Whitely et al. (2018)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RCT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16 weeks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5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52"/>
                <w:sz w:val="20"/>
                <w:szCs w:val="20"/>
              </w:rPr>
            </w:pPr>
            <w:r w:rsidRPr="0012764B">
              <w:rPr>
                <w:rFonts w:cstheme="minorHAnsi"/>
                <w:w w:val="55"/>
                <w:sz w:val="20"/>
                <w:szCs w:val="20"/>
              </w:rPr>
              <w:t>***</w:t>
            </w:r>
            <w:r w:rsidRPr="0012764B">
              <w:rPr>
                <w:rFonts w:cstheme="minorHAnsi"/>
                <w:spacing w:val="1"/>
                <w:w w:val="55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5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3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6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1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9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67"/>
                <w:w w:val="73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21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DA44F0">
              <w:rPr>
                <w:rFonts w:cstheme="minorHAnsi"/>
                <w:w w:val="77"/>
                <w:sz w:val="20"/>
                <w:szCs w:val="20"/>
              </w:rPr>
              <w:t>*</w:t>
            </w: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DA44F0">
              <w:rPr>
                <w:rFonts w:cstheme="minorHAnsi"/>
                <w:sz w:val="20"/>
                <w:szCs w:val="20"/>
              </w:rPr>
              <w:t>*</w:t>
            </w: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proofErr w:type="spellStart"/>
            <w:r w:rsidRPr="00780949">
              <w:rPr>
                <w:rFonts w:cstheme="minorHAnsi"/>
                <w:sz w:val="18"/>
                <w:szCs w:val="18"/>
              </w:rPr>
              <w:t>Fiellin</w:t>
            </w:r>
            <w:proofErr w:type="spellEnd"/>
            <w:r w:rsidRPr="00780949">
              <w:rPr>
                <w:rFonts w:cstheme="minorHAnsi"/>
                <w:sz w:val="18"/>
                <w:szCs w:val="18"/>
              </w:rPr>
              <w:t xml:space="preserve"> et al. (2017)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RCT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6 weeks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333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5"/>
                <w:sz w:val="20"/>
                <w:szCs w:val="20"/>
              </w:rPr>
            </w:pPr>
            <w:r w:rsidRPr="00780949">
              <w:rPr>
                <w:rFonts w:cstheme="minorHAnsi"/>
                <w:w w:val="96"/>
                <w:sz w:val="20"/>
                <w:szCs w:val="20"/>
              </w:rPr>
              <w:t xml:space="preserve">*** </w:t>
            </w: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5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5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3"/>
                <w:sz w:val="20"/>
                <w:szCs w:val="20"/>
              </w:rPr>
            </w:pPr>
            <w:r w:rsidRPr="00DA44F0">
              <w:rPr>
                <w:rFonts w:cstheme="minorHAnsi"/>
                <w:w w:val="63"/>
                <w:sz w:val="20"/>
                <w:szCs w:val="20"/>
              </w:rPr>
              <w:t>*</w:t>
            </w: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6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1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9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67"/>
                <w:w w:val="73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21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  <w:r w:rsidRPr="00780949">
              <w:rPr>
                <w:rFonts w:cstheme="minorHAnsi"/>
                <w:spacing w:val="15"/>
                <w:w w:val="63"/>
                <w:sz w:val="20"/>
                <w:szCs w:val="20"/>
              </w:rPr>
              <w:t>Ns</w:t>
            </w:r>
            <w:r w:rsidRPr="00780949">
              <w:rPr>
                <w:rFonts w:cstheme="minorHAnsi"/>
                <w:spacing w:val="1"/>
                <w:w w:val="63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BA55EE" w:rsidRPr="00780949" w:rsidTr="00BA55EE">
        <w:tc>
          <w:tcPr>
            <w:tcW w:w="16380" w:type="dxa"/>
            <w:gridSpan w:val="30"/>
            <w:shd w:val="clear" w:color="auto" w:fill="F2F2F2" w:themeFill="background1" w:themeFillShade="F2"/>
          </w:tcPr>
          <w:p w:rsidR="00BA55EE" w:rsidRPr="00BA55EE" w:rsidRDefault="00BA55EE" w:rsidP="00F83F76">
            <w:pPr>
              <w:rPr>
                <w:rFonts w:cstheme="minorHAnsi"/>
                <w:b/>
                <w:bCs/>
                <w:w w:val="70"/>
                <w:sz w:val="24"/>
                <w:szCs w:val="24"/>
              </w:rPr>
            </w:pPr>
            <w:r w:rsidRPr="00BA55EE">
              <w:rPr>
                <w:rFonts w:cstheme="minorHAnsi"/>
                <w:b/>
                <w:bCs/>
                <w:w w:val="70"/>
                <w:sz w:val="24"/>
                <w:szCs w:val="24"/>
              </w:rPr>
              <w:t xml:space="preserve">Multi-media </w:t>
            </w: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proofErr w:type="spellStart"/>
            <w:r w:rsidRPr="00780949">
              <w:rPr>
                <w:rFonts w:cstheme="minorHAnsi"/>
                <w:sz w:val="18"/>
                <w:szCs w:val="18"/>
              </w:rPr>
              <w:t>Ezegbe</w:t>
            </w:r>
            <w:proofErr w:type="spellEnd"/>
            <w:r w:rsidRPr="00780949">
              <w:rPr>
                <w:rFonts w:cstheme="minorHAnsi"/>
                <w:sz w:val="18"/>
                <w:szCs w:val="18"/>
              </w:rPr>
              <w:t xml:space="preserve"> et al. (2018)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RCT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8 weeks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5"/>
                <w:sz w:val="18"/>
                <w:szCs w:val="18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5"/>
                <w:sz w:val="20"/>
                <w:szCs w:val="20"/>
              </w:rPr>
            </w:pPr>
            <w:r w:rsidRPr="0012764B">
              <w:rPr>
                <w:rFonts w:cstheme="minorHAnsi"/>
                <w:w w:val="55"/>
                <w:sz w:val="20"/>
                <w:szCs w:val="20"/>
              </w:rPr>
              <w:t>***</w:t>
            </w:r>
            <w:r w:rsidRPr="0012764B">
              <w:rPr>
                <w:rFonts w:cstheme="minorHAnsi"/>
                <w:spacing w:val="1"/>
                <w:w w:val="55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5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3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6"/>
                <w:sz w:val="20"/>
                <w:szCs w:val="20"/>
              </w:rPr>
            </w:pPr>
            <w:r w:rsidRPr="00780949">
              <w:rPr>
                <w:rFonts w:cstheme="minorHAnsi"/>
                <w:w w:val="59"/>
                <w:sz w:val="20"/>
                <w:szCs w:val="20"/>
              </w:rPr>
              <w:t>**</w:t>
            </w:r>
            <w:r w:rsidRPr="00780949">
              <w:rPr>
                <w:rFonts w:cstheme="minorHAnsi"/>
                <w:spacing w:val="2"/>
                <w:w w:val="59"/>
                <w:sz w:val="20"/>
                <w:szCs w:val="20"/>
              </w:rPr>
              <w:t>*</w:t>
            </w: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1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9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67"/>
                <w:w w:val="73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21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18"/>
                <w:szCs w:val="18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proofErr w:type="spellStart"/>
            <w:r w:rsidRPr="00780949">
              <w:rPr>
                <w:rFonts w:cstheme="minorHAnsi"/>
                <w:sz w:val="18"/>
                <w:szCs w:val="18"/>
              </w:rPr>
              <w:t>Solorio</w:t>
            </w:r>
            <w:proofErr w:type="spellEnd"/>
            <w:r w:rsidRPr="00780949">
              <w:rPr>
                <w:rFonts w:cstheme="minorHAnsi"/>
                <w:sz w:val="18"/>
                <w:szCs w:val="18"/>
              </w:rPr>
              <w:t xml:space="preserve"> et al. (2016)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Intervention 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16 weeks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5"/>
                <w:sz w:val="18"/>
                <w:szCs w:val="18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5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5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3"/>
                <w:sz w:val="20"/>
                <w:szCs w:val="20"/>
              </w:rPr>
            </w:pPr>
            <w:r w:rsidRPr="00DA44F0">
              <w:rPr>
                <w:rFonts w:cstheme="minorHAnsi"/>
                <w:w w:val="63"/>
                <w:sz w:val="20"/>
                <w:szCs w:val="20"/>
              </w:rPr>
              <w:t>*</w:t>
            </w: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56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1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9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  <w:r w:rsidRPr="00780949">
              <w:rPr>
                <w:rFonts w:cstheme="minorHAnsi"/>
                <w:spacing w:val="33"/>
                <w:sz w:val="20"/>
                <w:szCs w:val="20"/>
              </w:rPr>
              <w:t>**</w:t>
            </w:r>
            <w:r w:rsidRPr="00780949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67"/>
                <w:w w:val="73"/>
                <w:sz w:val="20"/>
                <w:szCs w:val="20"/>
              </w:rPr>
            </w:pPr>
            <w:r w:rsidRPr="00780949">
              <w:rPr>
                <w:rFonts w:cstheme="minorHAnsi"/>
                <w:spacing w:val="16"/>
                <w:w w:val="79"/>
                <w:sz w:val="20"/>
                <w:szCs w:val="20"/>
              </w:rPr>
              <w:t>*</w:t>
            </w:r>
            <w:r w:rsidRPr="00780949">
              <w:rPr>
                <w:rFonts w:cstheme="minorHAnsi"/>
                <w:w w:val="79"/>
                <w:sz w:val="20"/>
                <w:szCs w:val="20"/>
              </w:rPr>
              <w:t xml:space="preserve">* </w:t>
            </w: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21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18"/>
                <w:szCs w:val="18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184A5B">
              <w:rPr>
                <w:rFonts w:cstheme="minorHAnsi"/>
                <w:w w:val="79"/>
                <w:sz w:val="20"/>
                <w:szCs w:val="20"/>
              </w:rPr>
              <w:t xml:space="preserve">Ns </w:t>
            </w: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  <w:r w:rsidRPr="00184A5B">
              <w:rPr>
                <w:rFonts w:cstheme="minorHAnsi"/>
                <w:w w:val="85"/>
                <w:sz w:val="20"/>
                <w:szCs w:val="20"/>
              </w:rPr>
              <w:t xml:space="preserve">** </w:t>
            </w: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  <w:tr w:rsidR="00F83F76" w:rsidRPr="00780949" w:rsidTr="00F83F76">
        <w:tc>
          <w:tcPr>
            <w:tcW w:w="1276" w:type="dxa"/>
          </w:tcPr>
          <w:p w:rsidR="00F83F76" w:rsidRPr="00780949" w:rsidRDefault="00F83F76" w:rsidP="00F83F76">
            <w:pPr>
              <w:pStyle w:val="ListParagraph"/>
              <w:numPr>
                <w:ilvl w:val="0"/>
                <w:numId w:val="1"/>
              </w:numPr>
              <w:ind w:left="169" w:hanging="283"/>
              <w:rPr>
                <w:rFonts w:cstheme="minorHAnsi"/>
                <w:sz w:val="18"/>
                <w:szCs w:val="18"/>
              </w:rPr>
            </w:pPr>
            <w:proofErr w:type="spellStart"/>
            <w:r w:rsidRPr="00780949">
              <w:rPr>
                <w:rFonts w:cstheme="minorHAnsi"/>
                <w:sz w:val="18"/>
                <w:szCs w:val="18"/>
              </w:rPr>
              <w:t>Sznitman</w:t>
            </w:r>
            <w:proofErr w:type="spellEnd"/>
            <w:r w:rsidRPr="00780949">
              <w:rPr>
                <w:rFonts w:cstheme="minorHAnsi"/>
                <w:sz w:val="18"/>
                <w:szCs w:val="18"/>
              </w:rPr>
              <w:t xml:space="preserve"> et al. (2010) </w:t>
            </w:r>
          </w:p>
        </w:tc>
        <w:tc>
          <w:tcPr>
            <w:tcW w:w="993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RCT </w:t>
            </w:r>
          </w:p>
        </w:tc>
        <w:tc>
          <w:tcPr>
            <w:tcW w:w="850" w:type="dxa"/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 xml:space="preserve">16 months </w:t>
            </w:r>
          </w:p>
        </w:tc>
        <w:tc>
          <w:tcPr>
            <w:tcW w:w="850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sz w:val="18"/>
                <w:szCs w:val="18"/>
              </w:rPr>
            </w:pPr>
            <w:r w:rsidRPr="00780949">
              <w:rPr>
                <w:rFonts w:cstheme="minorHAnsi"/>
                <w:sz w:val="18"/>
                <w:szCs w:val="18"/>
              </w:rPr>
              <w:t>1657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5"/>
                <w:sz w:val="18"/>
                <w:szCs w:val="18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5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5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63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56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1"/>
                <w:sz w:val="20"/>
                <w:szCs w:val="20"/>
              </w:rPr>
            </w:pPr>
          </w:p>
        </w:tc>
        <w:tc>
          <w:tcPr>
            <w:tcW w:w="41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9"/>
                <w:sz w:val="20"/>
                <w:szCs w:val="20"/>
              </w:rPr>
            </w:pP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43"/>
                <w:sz w:val="20"/>
                <w:szCs w:val="20"/>
              </w:rPr>
            </w:pPr>
            <w:r w:rsidRPr="00780949">
              <w:rPr>
                <w:rFonts w:cstheme="minorHAnsi"/>
                <w:spacing w:val="33"/>
                <w:sz w:val="20"/>
                <w:szCs w:val="20"/>
              </w:rPr>
              <w:t>**</w:t>
            </w:r>
            <w:r w:rsidRPr="00780949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435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88"/>
                <w:sz w:val="20"/>
                <w:szCs w:val="20"/>
              </w:rPr>
            </w:pPr>
          </w:p>
        </w:tc>
        <w:tc>
          <w:tcPr>
            <w:tcW w:w="538" w:type="dxa"/>
            <w:tcFitText/>
          </w:tcPr>
          <w:p w:rsidR="00F83F76" w:rsidRPr="00780949" w:rsidRDefault="00F83F76" w:rsidP="00F83F76">
            <w:pPr>
              <w:rPr>
                <w:rFonts w:cstheme="minorHAnsi"/>
                <w:spacing w:val="121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FitText/>
          </w:tcPr>
          <w:p w:rsidR="00F83F76" w:rsidRPr="00780949" w:rsidRDefault="00F83F76" w:rsidP="00F83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spacing w:val="150"/>
                <w:sz w:val="18"/>
                <w:szCs w:val="18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  <w:r w:rsidRPr="00780949">
              <w:rPr>
                <w:rFonts w:cstheme="minorHAnsi"/>
                <w:spacing w:val="15"/>
                <w:w w:val="63"/>
                <w:sz w:val="20"/>
                <w:szCs w:val="20"/>
              </w:rPr>
              <w:t>Ns</w:t>
            </w:r>
            <w:r w:rsidRPr="00780949">
              <w:rPr>
                <w:rFonts w:cstheme="minorHAnsi"/>
                <w:spacing w:val="1"/>
                <w:w w:val="63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</w:p>
        </w:tc>
        <w:tc>
          <w:tcPr>
            <w:tcW w:w="423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7"/>
                <w:sz w:val="20"/>
                <w:szCs w:val="20"/>
              </w:rPr>
            </w:pPr>
            <w:r w:rsidRPr="00F76097">
              <w:rPr>
                <w:rFonts w:cstheme="minorHAnsi"/>
                <w:w w:val="76"/>
                <w:sz w:val="20"/>
                <w:szCs w:val="20"/>
              </w:rPr>
              <w:t>**</w:t>
            </w:r>
            <w:r w:rsidRPr="00F76097">
              <w:rPr>
                <w:rFonts w:cstheme="minorHAnsi"/>
                <w:spacing w:val="1"/>
                <w:w w:val="76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7F7F7F" w:themeColor="text1" w:themeTint="80"/>
            </w:tcBorders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7F7F7F" w:themeColor="text1" w:themeTint="80"/>
            </w:tcBorders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28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36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44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  <w:tc>
          <w:tcPr>
            <w:tcW w:w="452" w:type="dxa"/>
            <w:tcFitText/>
          </w:tcPr>
          <w:p w:rsidR="00F83F76" w:rsidRPr="00780949" w:rsidRDefault="00F83F76" w:rsidP="00F83F76">
            <w:pPr>
              <w:rPr>
                <w:rFonts w:cstheme="minorHAnsi"/>
                <w:w w:val="70"/>
                <w:sz w:val="20"/>
                <w:szCs w:val="20"/>
              </w:rPr>
            </w:pPr>
          </w:p>
        </w:tc>
      </w:tr>
    </w:tbl>
    <w:p w:rsidR="00353A82" w:rsidRPr="00570A0A" w:rsidRDefault="00353A82" w:rsidP="00353A82">
      <w:pPr>
        <w:rPr>
          <w:sz w:val="18"/>
          <w:szCs w:val="18"/>
        </w:rPr>
      </w:pPr>
      <w:r>
        <w:rPr>
          <w:sz w:val="18"/>
          <w:szCs w:val="18"/>
        </w:rPr>
        <w:t xml:space="preserve">Note: ***p≤0.001; **p≤0.01; *p≤0.05; ns= non-significant </w:t>
      </w:r>
    </w:p>
    <w:sectPr w:rsidR="00353A82" w:rsidRPr="00570A0A" w:rsidSect="004B41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93B" w:rsidRDefault="0036393B" w:rsidP="00FF75C5">
      <w:pPr>
        <w:spacing w:after="0" w:line="240" w:lineRule="auto"/>
      </w:pPr>
      <w:r>
        <w:separator/>
      </w:r>
    </w:p>
  </w:endnote>
  <w:endnote w:type="continuationSeparator" w:id="0">
    <w:p w:rsidR="0036393B" w:rsidRDefault="0036393B" w:rsidP="00FF75C5">
      <w:pPr>
        <w:spacing w:after="0" w:line="240" w:lineRule="auto"/>
      </w:pPr>
      <w:r>
        <w:continuationSeparator/>
      </w:r>
    </w:p>
  </w:endnote>
  <w:endnote w:type="continuationNotice" w:id="1">
    <w:p w:rsidR="004E4320" w:rsidRDefault="004E432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93B" w:rsidRDefault="0036393B" w:rsidP="00FF75C5">
      <w:pPr>
        <w:spacing w:after="0" w:line="240" w:lineRule="auto"/>
      </w:pPr>
      <w:r>
        <w:separator/>
      </w:r>
    </w:p>
  </w:footnote>
  <w:footnote w:type="continuationSeparator" w:id="0">
    <w:p w:rsidR="0036393B" w:rsidRDefault="0036393B" w:rsidP="00FF75C5">
      <w:pPr>
        <w:spacing w:after="0" w:line="240" w:lineRule="auto"/>
      </w:pPr>
      <w:r>
        <w:continuationSeparator/>
      </w:r>
    </w:p>
  </w:footnote>
  <w:footnote w:type="continuationNotice" w:id="1">
    <w:p w:rsidR="004E4320" w:rsidRDefault="004E4320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0336B"/>
    <w:multiLevelType w:val="hybridMultilevel"/>
    <w:tmpl w:val="E59066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7E0tjQ2NLcwMTMzNTVX0lEKTi0uzszPAykwrgUAIwlq8SwAAAA="/>
  </w:docVars>
  <w:rsids>
    <w:rsidRoot w:val="00F94C98"/>
    <w:rsid w:val="00000B20"/>
    <w:rsid w:val="00037A39"/>
    <w:rsid w:val="000917A8"/>
    <w:rsid w:val="000E52D1"/>
    <w:rsid w:val="000F7B76"/>
    <w:rsid w:val="0012764B"/>
    <w:rsid w:val="00172494"/>
    <w:rsid w:val="00184A5B"/>
    <w:rsid w:val="001B78F6"/>
    <w:rsid w:val="001C1BF9"/>
    <w:rsid w:val="001F0ACE"/>
    <w:rsid w:val="002024DD"/>
    <w:rsid w:val="0021125F"/>
    <w:rsid w:val="00212367"/>
    <w:rsid w:val="00213047"/>
    <w:rsid w:val="00225936"/>
    <w:rsid w:val="00240954"/>
    <w:rsid w:val="00254EE0"/>
    <w:rsid w:val="002F0074"/>
    <w:rsid w:val="002F5B56"/>
    <w:rsid w:val="00307768"/>
    <w:rsid w:val="00327DE5"/>
    <w:rsid w:val="003412D4"/>
    <w:rsid w:val="00353A82"/>
    <w:rsid w:val="00362BDD"/>
    <w:rsid w:val="0036393B"/>
    <w:rsid w:val="003B1A0B"/>
    <w:rsid w:val="003C4DB1"/>
    <w:rsid w:val="003D1E64"/>
    <w:rsid w:val="003E1E2F"/>
    <w:rsid w:val="003E7EB5"/>
    <w:rsid w:val="00420A24"/>
    <w:rsid w:val="00421217"/>
    <w:rsid w:val="00427EE8"/>
    <w:rsid w:val="004A072A"/>
    <w:rsid w:val="004A4FF2"/>
    <w:rsid w:val="004A5BEA"/>
    <w:rsid w:val="004B410E"/>
    <w:rsid w:val="004D30EC"/>
    <w:rsid w:val="004D6CE1"/>
    <w:rsid w:val="004E4320"/>
    <w:rsid w:val="004F4F3C"/>
    <w:rsid w:val="00542C93"/>
    <w:rsid w:val="0064606C"/>
    <w:rsid w:val="006670F5"/>
    <w:rsid w:val="00682678"/>
    <w:rsid w:val="006914B3"/>
    <w:rsid w:val="006B0330"/>
    <w:rsid w:val="006B19BF"/>
    <w:rsid w:val="006B2FC2"/>
    <w:rsid w:val="006D62A0"/>
    <w:rsid w:val="007009E3"/>
    <w:rsid w:val="007470F6"/>
    <w:rsid w:val="00750095"/>
    <w:rsid w:val="00774D13"/>
    <w:rsid w:val="007772C6"/>
    <w:rsid w:val="00780949"/>
    <w:rsid w:val="00787559"/>
    <w:rsid w:val="00790D99"/>
    <w:rsid w:val="00796F25"/>
    <w:rsid w:val="007D183F"/>
    <w:rsid w:val="00801B57"/>
    <w:rsid w:val="00830D60"/>
    <w:rsid w:val="00834965"/>
    <w:rsid w:val="00875079"/>
    <w:rsid w:val="008C121E"/>
    <w:rsid w:val="00937DBD"/>
    <w:rsid w:val="00960A04"/>
    <w:rsid w:val="00982541"/>
    <w:rsid w:val="009A4B1B"/>
    <w:rsid w:val="009C63B1"/>
    <w:rsid w:val="009E6018"/>
    <w:rsid w:val="009F28E3"/>
    <w:rsid w:val="009F4F64"/>
    <w:rsid w:val="00A078AA"/>
    <w:rsid w:val="00A07D5D"/>
    <w:rsid w:val="00A733A9"/>
    <w:rsid w:val="00AB4CF3"/>
    <w:rsid w:val="00AB7BB1"/>
    <w:rsid w:val="00AE4A0B"/>
    <w:rsid w:val="00B42324"/>
    <w:rsid w:val="00B44D73"/>
    <w:rsid w:val="00B6121D"/>
    <w:rsid w:val="00B64825"/>
    <w:rsid w:val="00B757F4"/>
    <w:rsid w:val="00B771F7"/>
    <w:rsid w:val="00BA55EE"/>
    <w:rsid w:val="00BB72F8"/>
    <w:rsid w:val="00BC0657"/>
    <w:rsid w:val="00BD1D8C"/>
    <w:rsid w:val="00C53990"/>
    <w:rsid w:val="00C60DD1"/>
    <w:rsid w:val="00C83969"/>
    <w:rsid w:val="00C851E0"/>
    <w:rsid w:val="00CF1728"/>
    <w:rsid w:val="00D03584"/>
    <w:rsid w:val="00D079D1"/>
    <w:rsid w:val="00D21E39"/>
    <w:rsid w:val="00D36723"/>
    <w:rsid w:val="00D44A73"/>
    <w:rsid w:val="00D5360F"/>
    <w:rsid w:val="00DA365B"/>
    <w:rsid w:val="00DA44F0"/>
    <w:rsid w:val="00DB3668"/>
    <w:rsid w:val="00DB437E"/>
    <w:rsid w:val="00DB7E3A"/>
    <w:rsid w:val="00DD4089"/>
    <w:rsid w:val="00E03A43"/>
    <w:rsid w:val="00E2098E"/>
    <w:rsid w:val="00E343D6"/>
    <w:rsid w:val="00E34F7C"/>
    <w:rsid w:val="00E965AA"/>
    <w:rsid w:val="00EC2C30"/>
    <w:rsid w:val="00EC458F"/>
    <w:rsid w:val="00F00687"/>
    <w:rsid w:val="00F17C5E"/>
    <w:rsid w:val="00F347BE"/>
    <w:rsid w:val="00F615C6"/>
    <w:rsid w:val="00F6691D"/>
    <w:rsid w:val="00F76097"/>
    <w:rsid w:val="00F83F76"/>
    <w:rsid w:val="00F91E9A"/>
    <w:rsid w:val="00F94C98"/>
    <w:rsid w:val="00F96024"/>
    <w:rsid w:val="00FF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67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7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5C5"/>
  </w:style>
  <w:style w:type="paragraph" w:styleId="Footer">
    <w:name w:val="footer"/>
    <w:basedOn w:val="Normal"/>
    <w:link w:val="FooterChar"/>
    <w:uiPriority w:val="99"/>
    <w:unhideWhenUsed/>
    <w:rsid w:val="00FF7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5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2022-12-10T19:41:00Z</dcterms:created>
  <dcterms:modified xsi:type="dcterms:W3CDTF">2022-12-10T19:41:00Z</dcterms:modified>
</cp:coreProperties>
</file>