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B208" w14:textId="77777777" w:rsidR="008D6845" w:rsidRPr="00567449" w:rsidRDefault="008D6845" w:rsidP="008D6845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Supplementary material</w:t>
      </w:r>
      <w:r w:rsidRPr="00567449">
        <w:rPr>
          <w:b/>
          <w:bCs/>
          <w:sz w:val="20"/>
          <w:szCs w:val="20"/>
        </w:rPr>
        <w:t xml:space="preserve"> 1</w:t>
      </w:r>
      <w:r>
        <w:rPr>
          <w:b/>
          <w:bCs/>
          <w:sz w:val="20"/>
          <w:szCs w:val="20"/>
        </w:rPr>
        <w:t xml:space="preserve"> (table)</w:t>
      </w:r>
    </w:p>
    <w:p w14:paraId="26BCD3BF" w14:textId="77777777" w:rsidR="008D6845" w:rsidRDefault="008D6845" w:rsidP="008D6845">
      <w:pPr>
        <w:spacing w:line="360" w:lineRule="auto"/>
        <w:rPr>
          <w:sz w:val="20"/>
          <w:szCs w:val="20"/>
        </w:rPr>
      </w:pPr>
      <w:r w:rsidRPr="00567449">
        <w:rPr>
          <w:sz w:val="20"/>
          <w:szCs w:val="20"/>
        </w:rPr>
        <w:t>Inclusion and exclusion criteria</w:t>
      </w:r>
      <w:r>
        <w:rPr>
          <w:sz w:val="20"/>
          <w:szCs w:val="20"/>
        </w:rPr>
        <w:t xml:space="preserve"> for systematic review</w:t>
      </w:r>
    </w:p>
    <w:p w14:paraId="3513FD03" w14:textId="77777777" w:rsidR="008D6845" w:rsidRPr="006B2412" w:rsidRDefault="008D6845" w:rsidP="008D6845">
      <w:pPr>
        <w:spacing w:line="360" w:lineRule="auto"/>
        <w:rPr>
          <w:sz w:val="4"/>
          <w:szCs w:val="4"/>
        </w:rPr>
      </w:pPr>
    </w:p>
    <w:p w14:paraId="5ADE1F86" w14:textId="77777777" w:rsidR="008D6845" w:rsidRPr="00D47622" w:rsidRDefault="008D6845" w:rsidP="008D6845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4"/>
          <w:szCs w:val="4"/>
        </w:rPr>
      </w:pPr>
    </w:p>
    <w:p w14:paraId="166C43CE" w14:textId="77777777" w:rsidR="008D6845" w:rsidRPr="00567449" w:rsidRDefault="008D6845" w:rsidP="008D6845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567449">
        <w:rPr>
          <w:sz w:val="20"/>
          <w:szCs w:val="20"/>
        </w:rPr>
        <w:t>Inclusion criteria</w:t>
      </w:r>
      <w:r w:rsidRPr="00567449">
        <w:rPr>
          <w:sz w:val="20"/>
          <w:szCs w:val="20"/>
        </w:rPr>
        <w:tab/>
      </w:r>
      <w:r w:rsidRPr="00567449">
        <w:rPr>
          <w:sz w:val="20"/>
          <w:szCs w:val="20"/>
        </w:rPr>
        <w:tab/>
      </w:r>
      <w:r w:rsidRPr="00567449">
        <w:rPr>
          <w:sz w:val="20"/>
          <w:szCs w:val="20"/>
        </w:rPr>
        <w:tab/>
      </w:r>
      <w:r w:rsidRPr="00567449">
        <w:rPr>
          <w:sz w:val="20"/>
          <w:szCs w:val="20"/>
        </w:rPr>
        <w:tab/>
      </w:r>
      <w:r w:rsidRPr="005674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7449">
        <w:rPr>
          <w:sz w:val="20"/>
          <w:szCs w:val="20"/>
        </w:rPr>
        <w:t>Exclusion criteria</w:t>
      </w:r>
    </w:p>
    <w:p w14:paraId="5271ED6F" w14:textId="77777777" w:rsidR="008D6845" w:rsidRPr="00D47622" w:rsidRDefault="008D6845" w:rsidP="008D6845">
      <w:pPr>
        <w:pBdr>
          <w:top w:val="single" w:sz="12" w:space="1" w:color="auto"/>
          <w:bottom w:val="single" w:sz="12" w:space="1" w:color="auto"/>
        </w:pBdr>
        <w:rPr>
          <w:sz w:val="4"/>
          <w:szCs w:val="4"/>
        </w:rPr>
      </w:pPr>
    </w:p>
    <w:p w14:paraId="77AE8C9E" w14:textId="77777777" w:rsidR="008D6845" w:rsidRPr="00D47622" w:rsidRDefault="008D6845" w:rsidP="008D6845">
      <w:pPr>
        <w:rPr>
          <w:sz w:val="4"/>
          <w:szCs w:val="4"/>
        </w:rPr>
      </w:pPr>
    </w:p>
    <w:p w14:paraId="7E558CAB" w14:textId="77777777" w:rsidR="008D6845" w:rsidRPr="00567449" w:rsidRDefault="008D6845" w:rsidP="008D6845">
      <w:pPr>
        <w:rPr>
          <w:iCs/>
          <w:sz w:val="20"/>
          <w:szCs w:val="20"/>
        </w:rPr>
      </w:pPr>
      <w:r w:rsidRPr="00567449">
        <w:rPr>
          <w:sz w:val="20"/>
          <w:szCs w:val="20"/>
        </w:rPr>
        <w:t xml:space="preserve">Nurse-surgeon in </w:t>
      </w:r>
      <w:r w:rsidRPr="00567449">
        <w:rPr>
          <w:iCs/>
          <w:sz w:val="20"/>
          <w:szCs w:val="20"/>
        </w:rPr>
        <w:t xml:space="preserve">perioperative </w:t>
      </w:r>
      <w:r w:rsidRPr="00567449">
        <w:rPr>
          <w:iCs/>
          <w:sz w:val="20"/>
          <w:szCs w:val="20"/>
        </w:rPr>
        <w:tab/>
      </w:r>
      <w:r w:rsidRPr="00567449">
        <w:rPr>
          <w:iCs/>
          <w:sz w:val="20"/>
          <w:szCs w:val="20"/>
        </w:rPr>
        <w:tab/>
      </w:r>
      <w:r w:rsidRPr="00567449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567449">
        <w:rPr>
          <w:iCs/>
          <w:sz w:val="20"/>
          <w:szCs w:val="20"/>
        </w:rPr>
        <w:t>Grey literature</w:t>
      </w:r>
    </w:p>
    <w:p w14:paraId="33028551" w14:textId="77777777" w:rsidR="008D6845" w:rsidRPr="00567449" w:rsidRDefault="008D6845" w:rsidP="008D6845">
      <w:pPr>
        <w:ind w:firstLine="720"/>
        <w:rPr>
          <w:sz w:val="20"/>
          <w:szCs w:val="20"/>
        </w:rPr>
      </w:pPr>
      <w:r w:rsidRPr="00567449">
        <w:rPr>
          <w:sz w:val="20"/>
          <w:szCs w:val="20"/>
        </w:rPr>
        <w:t xml:space="preserve">department, operating room, </w:t>
      </w:r>
      <w:r w:rsidRPr="00567449">
        <w:rPr>
          <w:sz w:val="20"/>
          <w:szCs w:val="20"/>
        </w:rPr>
        <w:tab/>
      </w:r>
      <w:r w:rsidRPr="005674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7449">
        <w:rPr>
          <w:sz w:val="20"/>
          <w:szCs w:val="20"/>
        </w:rPr>
        <w:t>Systematic review</w:t>
      </w:r>
    </w:p>
    <w:p w14:paraId="02C13E62" w14:textId="77777777" w:rsidR="008D6845" w:rsidRPr="00567449" w:rsidRDefault="008D6845" w:rsidP="008D6845">
      <w:pPr>
        <w:ind w:firstLine="720"/>
        <w:rPr>
          <w:sz w:val="20"/>
          <w:szCs w:val="20"/>
        </w:rPr>
      </w:pPr>
      <w:r w:rsidRPr="00567449">
        <w:rPr>
          <w:sz w:val="20"/>
          <w:szCs w:val="20"/>
        </w:rPr>
        <w:t xml:space="preserve">operating theatre, day surgery </w:t>
      </w:r>
      <w:r w:rsidRPr="00567449">
        <w:rPr>
          <w:sz w:val="20"/>
          <w:szCs w:val="20"/>
        </w:rPr>
        <w:tab/>
      </w:r>
      <w:r w:rsidRPr="005674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7449">
        <w:rPr>
          <w:sz w:val="20"/>
          <w:szCs w:val="20"/>
        </w:rPr>
        <w:t>Surgical assistant role</w:t>
      </w:r>
    </w:p>
    <w:p w14:paraId="4A82F3CB" w14:textId="77777777" w:rsidR="008D6845" w:rsidRPr="00567449" w:rsidRDefault="008D6845" w:rsidP="008D6845">
      <w:pPr>
        <w:ind w:firstLine="720"/>
        <w:rPr>
          <w:sz w:val="20"/>
          <w:szCs w:val="20"/>
        </w:rPr>
      </w:pPr>
      <w:r w:rsidRPr="00567449">
        <w:rPr>
          <w:sz w:val="20"/>
          <w:szCs w:val="20"/>
        </w:rPr>
        <w:t xml:space="preserve">unit or outpatient clinic, </w:t>
      </w:r>
      <w:r w:rsidRPr="00567449">
        <w:rPr>
          <w:sz w:val="20"/>
          <w:szCs w:val="20"/>
        </w:rPr>
        <w:tab/>
      </w:r>
      <w:r w:rsidRPr="00567449">
        <w:rPr>
          <w:sz w:val="20"/>
          <w:szCs w:val="20"/>
        </w:rPr>
        <w:tab/>
      </w:r>
      <w:r w:rsidRPr="005674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7449">
        <w:rPr>
          <w:sz w:val="20"/>
          <w:szCs w:val="20"/>
        </w:rPr>
        <w:tab/>
      </w:r>
    </w:p>
    <w:p w14:paraId="1CCF8373" w14:textId="77777777" w:rsidR="008D6845" w:rsidRPr="00567449" w:rsidRDefault="008D6845" w:rsidP="008D6845">
      <w:pPr>
        <w:ind w:firstLine="720"/>
        <w:rPr>
          <w:sz w:val="20"/>
          <w:szCs w:val="20"/>
        </w:rPr>
      </w:pPr>
      <w:r w:rsidRPr="00567449">
        <w:rPr>
          <w:sz w:val="20"/>
          <w:szCs w:val="20"/>
        </w:rPr>
        <w:t xml:space="preserve">endoscopy unit, catheterisation </w:t>
      </w:r>
    </w:p>
    <w:p w14:paraId="5FF28EF1" w14:textId="77777777" w:rsidR="008D6845" w:rsidRPr="00567449" w:rsidRDefault="008D6845" w:rsidP="008D6845">
      <w:pPr>
        <w:ind w:firstLine="720"/>
        <w:rPr>
          <w:sz w:val="20"/>
          <w:szCs w:val="20"/>
        </w:rPr>
      </w:pPr>
      <w:r w:rsidRPr="00567449">
        <w:rPr>
          <w:sz w:val="20"/>
          <w:szCs w:val="20"/>
        </w:rPr>
        <w:t>laborator</w:t>
      </w:r>
      <w:r>
        <w:rPr>
          <w:sz w:val="20"/>
          <w:szCs w:val="20"/>
        </w:rPr>
        <w:t>y</w:t>
      </w:r>
      <w:r w:rsidRPr="00567449">
        <w:rPr>
          <w:sz w:val="20"/>
          <w:szCs w:val="20"/>
        </w:rPr>
        <w:t xml:space="preserve"> or interventional </w:t>
      </w:r>
    </w:p>
    <w:p w14:paraId="7762AE48" w14:textId="77777777" w:rsidR="008D6845" w:rsidRPr="00567449" w:rsidRDefault="008D6845" w:rsidP="008D6845">
      <w:pPr>
        <w:ind w:firstLine="720"/>
        <w:rPr>
          <w:sz w:val="20"/>
          <w:szCs w:val="20"/>
        </w:rPr>
      </w:pPr>
      <w:r w:rsidRPr="00567449">
        <w:rPr>
          <w:sz w:val="20"/>
          <w:szCs w:val="20"/>
        </w:rPr>
        <w:t xml:space="preserve">radiology, and nurse-led surgical </w:t>
      </w:r>
    </w:p>
    <w:p w14:paraId="1FC4EE3A" w14:textId="77777777" w:rsidR="008D6845" w:rsidRPr="00567449" w:rsidRDefault="008D6845" w:rsidP="008D6845">
      <w:pPr>
        <w:ind w:firstLine="720"/>
        <w:rPr>
          <w:sz w:val="20"/>
          <w:szCs w:val="20"/>
        </w:rPr>
      </w:pPr>
      <w:r w:rsidRPr="00567449">
        <w:rPr>
          <w:sz w:val="20"/>
          <w:szCs w:val="20"/>
        </w:rPr>
        <w:t>service/clinic</w:t>
      </w:r>
    </w:p>
    <w:p w14:paraId="60F3FA77" w14:textId="77777777" w:rsidR="008D6845" w:rsidRPr="00567449" w:rsidRDefault="008D6845" w:rsidP="008D6845">
      <w:pPr>
        <w:rPr>
          <w:sz w:val="20"/>
          <w:szCs w:val="20"/>
        </w:rPr>
      </w:pPr>
      <w:r w:rsidRPr="00567449">
        <w:rPr>
          <w:sz w:val="20"/>
          <w:szCs w:val="20"/>
        </w:rPr>
        <w:t>English language</w:t>
      </w:r>
    </w:p>
    <w:p w14:paraId="0ADC8771" w14:textId="77777777" w:rsidR="008D6845" w:rsidRDefault="008D6845" w:rsidP="008D6845">
      <w:pPr>
        <w:rPr>
          <w:sz w:val="20"/>
          <w:szCs w:val="20"/>
        </w:rPr>
      </w:pPr>
      <w:r w:rsidRPr="00567449">
        <w:rPr>
          <w:sz w:val="20"/>
          <w:szCs w:val="20"/>
        </w:rPr>
        <w:t>Qualitative</w:t>
      </w:r>
      <w:r>
        <w:rPr>
          <w:sz w:val="20"/>
          <w:szCs w:val="20"/>
        </w:rPr>
        <w:t xml:space="preserve"> study </w:t>
      </w:r>
    </w:p>
    <w:p w14:paraId="4944B638" w14:textId="77777777" w:rsidR="008D6845" w:rsidRDefault="008D6845" w:rsidP="008D6845">
      <w:pPr>
        <w:rPr>
          <w:sz w:val="20"/>
          <w:szCs w:val="20"/>
        </w:rPr>
      </w:pPr>
      <w:r>
        <w:rPr>
          <w:sz w:val="20"/>
          <w:szCs w:val="20"/>
        </w:rPr>
        <w:t>Q</w:t>
      </w:r>
      <w:r w:rsidRPr="00567449">
        <w:rPr>
          <w:sz w:val="20"/>
          <w:szCs w:val="20"/>
        </w:rPr>
        <w:t xml:space="preserve">uantitative </w:t>
      </w:r>
      <w:r>
        <w:rPr>
          <w:sz w:val="20"/>
          <w:szCs w:val="20"/>
        </w:rPr>
        <w:t xml:space="preserve">study </w:t>
      </w:r>
    </w:p>
    <w:p w14:paraId="6C0F56B6" w14:textId="77777777" w:rsidR="008D6845" w:rsidRPr="00567449" w:rsidRDefault="008D6845" w:rsidP="008D6845">
      <w:pPr>
        <w:rPr>
          <w:sz w:val="20"/>
          <w:szCs w:val="20"/>
        </w:rPr>
      </w:pPr>
      <w:r>
        <w:rPr>
          <w:sz w:val="20"/>
          <w:szCs w:val="20"/>
        </w:rPr>
        <w:t xml:space="preserve">Mixed methods </w:t>
      </w:r>
      <w:r w:rsidRPr="00567449">
        <w:rPr>
          <w:sz w:val="20"/>
          <w:szCs w:val="20"/>
        </w:rPr>
        <w:t>stud</w:t>
      </w:r>
      <w:r>
        <w:rPr>
          <w:sz w:val="20"/>
          <w:szCs w:val="20"/>
        </w:rPr>
        <w:t>y</w:t>
      </w:r>
    </w:p>
    <w:p w14:paraId="237E7230" w14:textId="77777777" w:rsidR="008D6845" w:rsidRDefault="008D6845" w:rsidP="008D6845"/>
    <w:p w14:paraId="44EF6ED5" w14:textId="77777777" w:rsidR="008D6845" w:rsidRDefault="008D6845" w:rsidP="008D6845"/>
    <w:p w14:paraId="307BC197" w14:textId="77777777" w:rsidR="008C4881" w:rsidRDefault="008C4881"/>
    <w:sectPr w:rsidR="008C4881" w:rsidSect="00DF3A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45"/>
    <w:rsid w:val="00132898"/>
    <w:rsid w:val="001636FF"/>
    <w:rsid w:val="004F001F"/>
    <w:rsid w:val="00561785"/>
    <w:rsid w:val="005D42FC"/>
    <w:rsid w:val="0073049C"/>
    <w:rsid w:val="007B21BD"/>
    <w:rsid w:val="007D39CC"/>
    <w:rsid w:val="00815510"/>
    <w:rsid w:val="00830E44"/>
    <w:rsid w:val="008C4881"/>
    <w:rsid w:val="008D6845"/>
    <w:rsid w:val="00957CA8"/>
    <w:rsid w:val="00A5246E"/>
    <w:rsid w:val="00A73FAA"/>
    <w:rsid w:val="00B9006B"/>
    <w:rsid w:val="00CF5F83"/>
    <w:rsid w:val="00D63AAB"/>
    <w:rsid w:val="00DF3A00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2CD48"/>
  <w15:chartTrackingRefBased/>
  <w15:docId w15:val="{2412A71E-81B6-EA45-94C8-5FA112F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4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Tenber Grota</dc:creator>
  <cp:keywords/>
  <dc:description/>
  <cp:lastModifiedBy>Tenber Grota</cp:lastModifiedBy>
  <cp:revision>1</cp:revision>
  <dcterms:created xsi:type="dcterms:W3CDTF">2021-10-05T05:34:00Z</dcterms:created>
  <dcterms:modified xsi:type="dcterms:W3CDTF">2021-10-05T05:34:00Z</dcterms:modified>
</cp:coreProperties>
</file>