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89B" w14:textId="77777777" w:rsidR="00E2050E" w:rsidRPr="00E67D3A" w:rsidRDefault="00E2050E" w:rsidP="00E2050E">
      <w:pPr>
        <w:rPr>
          <w:rFonts w:ascii="Times New Roman" w:hAnsi="Times New Roman" w:cs="Times New Roman"/>
          <w:b/>
          <w:bCs/>
          <w:sz w:val="20"/>
          <w:szCs w:val="20"/>
          <w:bdr w:val="none" w:sz="0" w:space="0" w:color="auto" w:frame="1"/>
          <w:shd w:val="clear" w:color="auto" w:fill="FFFFFF"/>
          <w:lang w:eastAsia="en-GB"/>
        </w:rPr>
      </w:pPr>
      <w:r>
        <w:rPr>
          <w:rFonts w:ascii="Times New Roman" w:hAnsi="Times New Roman" w:cs="Times New Roman"/>
          <w:b/>
          <w:bCs/>
          <w:sz w:val="20"/>
          <w:szCs w:val="20"/>
          <w:bdr w:val="none" w:sz="0" w:space="0" w:color="auto" w:frame="1"/>
          <w:shd w:val="clear" w:color="auto" w:fill="FFFFFF"/>
          <w:lang w:eastAsia="en-GB"/>
        </w:rPr>
        <w:t>Supplementary material 2 (table)</w:t>
      </w:r>
    </w:p>
    <w:p w14:paraId="2841CC61" w14:textId="77777777" w:rsidR="00E2050E" w:rsidRPr="00E67D3A" w:rsidRDefault="00E2050E" w:rsidP="00E2050E">
      <w:pPr>
        <w:rPr>
          <w:rFonts w:ascii="Times New Roman" w:hAnsi="Times New Roman" w:cs="Times New Roman"/>
          <w:sz w:val="20"/>
          <w:szCs w:val="20"/>
          <w:bdr w:val="none" w:sz="0" w:space="0" w:color="auto" w:frame="1"/>
          <w:shd w:val="clear" w:color="auto" w:fill="FFFFFF"/>
          <w:lang w:eastAsia="en-GB"/>
        </w:rPr>
      </w:pPr>
      <w:r>
        <w:rPr>
          <w:rFonts w:ascii="Times New Roman" w:hAnsi="Times New Roman" w:cs="Times New Roman"/>
          <w:sz w:val="20"/>
          <w:szCs w:val="20"/>
          <w:bdr w:val="none" w:sz="0" w:space="0" w:color="auto" w:frame="1"/>
          <w:shd w:val="clear" w:color="auto" w:fill="FFFFFF"/>
          <w:lang w:eastAsia="en-GB"/>
        </w:rPr>
        <w:t>Search terms and filters for systematic review</w:t>
      </w:r>
    </w:p>
    <w:tbl>
      <w:tblPr>
        <w:tblStyle w:val="TableGrid"/>
        <w:tblpPr w:leftFromText="180" w:rightFromText="180" w:vertAnchor="page" w:horzAnchor="margin" w:tblpY="1321"/>
        <w:tblW w:w="0" w:type="auto"/>
        <w:tblLook w:val="04A0" w:firstRow="1" w:lastRow="0" w:firstColumn="1" w:lastColumn="0" w:noHBand="0" w:noVBand="1"/>
      </w:tblPr>
      <w:tblGrid>
        <w:gridCol w:w="1150"/>
        <w:gridCol w:w="6990"/>
        <w:gridCol w:w="9"/>
        <w:gridCol w:w="1272"/>
        <w:gridCol w:w="1029"/>
      </w:tblGrid>
      <w:tr w:rsidR="00E2050E" w:rsidRPr="00E67D3A" w14:paraId="388B15BF" w14:textId="77777777" w:rsidTr="00D139DD">
        <w:trPr>
          <w:trHeight w:val="416"/>
        </w:trPr>
        <w:tc>
          <w:tcPr>
            <w:tcW w:w="1120" w:type="dxa"/>
            <w:tcBorders>
              <w:bottom w:val="single" w:sz="4" w:space="0" w:color="auto"/>
              <w:right w:val="nil"/>
            </w:tcBorders>
            <w:vAlign w:val="center"/>
          </w:tcPr>
          <w:p w14:paraId="7F4A764F" w14:textId="77777777" w:rsidR="00E2050E" w:rsidRPr="00A82A90" w:rsidRDefault="00E2050E" w:rsidP="00D139DD">
            <w:r>
              <w:t>Source</w:t>
            </w:r>
          </w:p>
        </w:tc>
        <w:tc>
          <w:tcPr>
            <w:tcW w:w="7026" w:type="dxa"/>
            <w:gridSpan w:val="2"/>
            <w:tcBorders>
              <w:left w:val="nil"/>
              <w:bottom w:val="single" w:sz="4" w:space="0" w:color="auto"/>
              <w:right w:val="nil"/>
            </w:tcBorders>
            <w:vAlign w:val="center"/>
          </w:tcPr>
          <w:p w14:paraId="66A9A311" w14:textId="77777777" w:rsidR="00E2050E" w:rsidRPr="00A82A90" w:rsidRDefault="00E2050E" w:rsidP="00D139DD">
            <w:r w:rsidRPr="00A82A90">
              <w:t>Search terms</w:t>
            </w:r>
          </w:p>
        </w:tc>
        <w:tc>
          <w:tcPr>
            <w:tcW w:w="1274" w:type="dxa"/>
            <w:tcBorders>
              <w:left w:val="nil"/>
              <w:bottom w:val="single" w:sz="4" w:space="0" w:color="auto"/>
              <w:right w:val="nil"/>
            </w:tcBorders>
            <w:vAlign w:val="center"/>
          </w:tcPr>
          <w:p w14:paraId="14E1B272" w14:textId="77777777" w:rsidR="00E2050E" w:rsidRPr="00A82A90" w:rsidRDefault="00E2050E" w:rsidP="00D139DD">
            <w:r w:rsidRPr="00A82A90">
              <w:t>Filters</w:t>
            </w:r>
          </w:p>
        </w:tc>
        <w:tc>
          <w:tcPr>
            <w:tcW w:w="1030" w:type="dxa"/>
            <w:tcBorders>
              <w:left w:val="nil"/>
              <w:bottom w:val="single" w:sz="4" w:space="0" w:color="auto"/>
            </w:tcBorders>
            <w:vAlign w:val="center"/>
          </w:tcPr>
          <w:p w14:paraId="31878F24" w14:textId="77777777" w:rsidR="00E2050E" w:rsidRPr="00A82A90" w:rsidRDefault="00E2050E" w:rsidP="00D139DD">
            <w:r w:rsidRPr="00A82A90">
              <w:t>Number</w:t>
            </w:r>
          </w:p>
        </w:tc>
      </w:tr>
      <w:tr w:rsidR="00E2050E" w:rsidRPr="00E67D3A" w14:paraId="64AC256C" w14:textId="77777777" w:rsidTr="00D139DD">
        <w:trPr>
          <w:trHeight w:val="8783"/>
        </w:trPr>
        <w:tc>
          <w:tcPr>
            <w:tcW w:w="1120" w:type="dxa"/>
            <w:tcBorders>
              <w:bottom w:val="nil"/>
              <w:right w:val="nil"/>
            </w:tcBorders>
          </w:tcPr>
          <w:p w14:paraId="4ACE06AB" w14:textId="77777777" w:rsidR="00E2050E" w:rsidRPr="00E67D3A" w:rsidRDefault="00E2050E" w:rsidP="00D139DD">
            <w:pPr>
              <w:rPr>
                <w:b/>
                <w:bCs/>
                <w:sz w:val="4"/>
                <w:szCs w:val="4"/>
              </w:rPr>
            </w:pPr>
          </w:p>
          <w:p w14:paraId="5CE2B67F" w14:textId="77777777" w:rsidR="00E2050E" w:rsidRPr="00E67D3A" w:rsidRDefault="00E2050E" w:rsidP="00D139DD">
            <w:r w:rsidRPr="001F4293">
              <w:rPr>
                <w:rFonts w:cstheme="minorHAnsi"/>
                <w:bCs/>
                <w:bdr w:val="none" w:sz="0" w:space="0" w:color="auto" w:frame="1"/>
                <w:shd w:val="clear" w:color="auto" w:fill="FFFFFF"/>
                <w:lang w:val="en-AU"/>
              </w:rPr>
              <w:t>Cumulative Index to Nursing and Allied Health</w:t>
            </w:r>
            <w:r w:rsidRPr="00E67D3A">
              <w:t xml:space="preserve"> </w:t>
            </w:r>
          </w:p>
          <w:p w14:paraId="008000F4" w14:textId="77777777" w:rsidR="00E2050E" w:rsidRPr="00E67D3A" w:rsidRDefault="00E2050E" w:rsidP="00D139DD"/>
          <w:p w14:paraId="49B149D0" w14:textId="77777777" w:rsidR="00E2050E" w:rsidRPr="00E67D3A" w:rsidRDefault="00E2050E" w:rsidP="00D139DD"/>
          <w:p w14:paraId="31697ABE" w14:textId="77777777" w:rsidR="00E2050E" w:rsidRPr="00E67D3A" w:rsidRDefault="00E2050E" w:rsidP="00D139DD"/>
          <w:p w14:paraId="3696A995" w14:textId="77777777" w:rsidR="00E2050E" w:rsidRPr="00E67D3A" w:rsidRDefault="00E2050E" w:rsidP="00D139DD"/>
          <w:p w14:paraId="4CF49BCF" w14:textId="77777777" w:rsidR="00E2050E" w:rsidRPr="00E67D3A" w:rsidRDefault="00E2050E" w:rsidP="00D139DD"/>
          <w:p w14:paraId="5F0A3681" w14:textId="77777777" w:rsidR="00E2050E" w:rsidRPr="00E67D3A" w:rsidRDefault="00E2050E" w:rsidP="00D139DD"/>
          <w:p w14:paraId="25D9D8B1" w14:textId="77777777" w:rsidR="00E2050E" w:rsidRDefault="00E2050E" w:rsidP="00D139DD">
            <w:pPr>
              <w:rPr>
                <w:bCs/>
                <w:bdr w:val="none" w:sz="0" w:space="0" w:color="auto" w:frame="1"/>
                <w:shd w:val="clear" w:color="auto" w:fill="FFFFFF"/>
              </w:rPr>
            </w:pPr>
          </w:p>
          <w:p w14:paraId="315AD25F" w14:textId="77777777" w:rsidR="00E2050E" w:rsidRDefault="00E2050E" w:rsidP="00D139DD">
            <w:pPr>
              <w:rPr>
                <w:rFonts w:cstheme="minorHAnsi"/>
                <w:bCs/>
                <w:bdr w:val="none" w:sz="0" w:space="0" w:color="auto" w:frame="1"/>
                <w:shd w:val="clear" w:color="auto" w:fill="FFFFFF"/>
              </w:rPr>
            </w:pPr>
          </w:p>
          <w:p w14:paraId="044558B6" w14:textId="77777777" w:rsidR="00E2050E" w:rsidRPr="00E67D3A" w:rsidRDefault="00E2050E" w:rsidP="00D139DD">
            <w:r w:rsidRPr="001F4293">
              <w:rPr>
                <w:rFonts w:cstheme="minorHAnsi"/>
                <w:bCs/>
                <w:bdr w:val="none" w:sz="0" w:space="0" w:color="auto" w:frame="1"/>
                <w:shd w:val="clear" w:color="auto" w:fill="FFFFFF"/>
              </w:rPr>
              <w:t xml:space="preserve">Public </w:t>
            </w:r>
            <w:r w:rsidRPr="001F4293">
              <w:rPr>
                <w:rFonts w:cstheme="minorHAnsi"/>
                <w:bdr w:val="none" w:sz="0" w:space="0" w:color="auto" w:frame="1"/>
                <w:shd w:val="clear" w:color="auto" w:fill="FFFFFF"/>
                <w:lang w:val="en-AU"/>
              </w:rPr>
              <w:t>Medical Literature Analysis and Retrieval System Online</w:t>
            </w:r>
          </w:p>
          <w:p w14:paraId="7368FB8E" w14:textId="77777777" w:rsidR="00E2050E" w:rsidRPr="00E67D3A" w:rsidRDefault="00E2050E" w:rsidP="00D139DD"/>
          <w:p w14:paraId="1D8774B1" w14:textId="77777777" w:rsidR="00E2050E" w:rsidRPr="00E67D3A" w:rsidRDefault="00E2050E" w:rsidP="00D139DD"/>
          <w:p w14:paraId="709478C0" w14:textId="77777777" w:rsidR="00E2050E" w:rsidRPr="00E67D3A" w:rsidRDefault="00E2050E" w:rsidP="00D139DD"/>
          <w:p w14:paraId="0AE93E69" w14:textId="77777777" w:rsidR="00E2050E" w:rsidRPr="00E67D3A" w:rsidRDefault="00E2050E" w:rsidP="00D139DD"/>
          <w:p w14:paraId="310C01E9" w14:textId="77777777" w:rsidR="00E2050E" w:rsidRDefault="00E2050E" w:rsidP="00D139DD">
            <w:pPr>
              <w:rPr>
                <w:bdr w:val="none" w:sz="0" w:space="0" w:color="auto" w:frame="1"/>
                <w:shd w:val="clear" w:color="auto" w:fill="FFFFFF"/>
              </w:rPr>
            </w:pPr>
          </w:p>
          <w:p w14:paraId="34B2113A" w14:textId="77777777" w:rsidR="00E2050E" w:rsidRPr="00E67D3A" w:rsidRDefault="00E2050E" w:rsidP="00D139DD">
            <w:r w:rsidRPr="001F4293">
              <w:rPr>
                <w:rFonts w:cstheme="minorHAnsi"/>
                <w:bdr w:val="none" w:sz="0" w:space="0" w:color="auto" w:frame="1"/>
                <w:shd w:val="clear" w:color="auto" w:fill="FFFFFF"/>
                <w:lang w:val="en-AU"/>
              </w:rPr>
              <w:t>Medical Literature Analysis and Retrieval System Online</w:t>
            </w:r>
            <w:r w:rsidRPr="00E67D3A">
              <w:t xml:space="preserve"> </w:t>
            </w:r>
          </w:p>
          <w:p w14:paraId="2E4B9FC9" w14:textId="77777777" w:rsidR="00E2050E" w:rsidRPr="00E67D3A" w:rsidRDefault="00E2050E" w:rsidP="00D139DD"/>
          <w:p w14:paraId="263DA0F6" w14:textId="77777777" w:rsidR="00E2050E" w:rsidRPr="00E67D3A" w:rsidRDefault="00E2050E" w:rsidP="00D139DD"/>
          <w:p w14:paraId="2554C706" w14:textId="77777777" w:rsidR="00E2050E" w:rsidRPr="00E67D3A" w:rsidRDefault="00E2050E" w:rsidP="00D139DD"/>
          <w:p w14:paraId="4063F9DC" w14:textId="77777777" w:rsidR="00E2050E" w:rsidRPr="00E67D3A" w:rsidRDefault="00E2050E" w:rsidP="00D139DD"/>
          <w:p w14:paraId="56754E1A" w14:textId="77777777" w:rsidR="00E2050E" w:rsidRPr="00E67D3A" w:rsidRDefault="00E2050E" w:rsidP="00D139DD"/>
          <w:p w14:paraId="6D422BD6" w14:textId="77777777" w:rsidR="00E2050E" w:rsidRDefault="00E2050E" w:rsidP="00D139DD"/>
          <w:p w14:paraId="1E989C44" w14:textId="77777777" w:rsidR="00E2050E" w:rsidRPr="00E67D3A" w:rsidRDefault="00E2050E" w:rsidP="00D139DD">
            <w:r w:rsidRPr="00E67D3A">
              <w:t>Cochrane</w:t>
            </w:r>
            <w:r>
              <w:t xml:space="preserve"> Library</w:t>
            </w:r>
          </w:p>
          <w:p w14:paraId="5FAFA95A" w14:textId="77777777" w:rsidR="00E2050E" w:rsidRPr="00E67D3A" w:rsidRDefault="00E2050E" w:rsidP="00D139DD"/>
          <w:p w14:paraId="7100DAED" w14:textId="77777777" w:rsidR="00E2050E" w:rsidRPr="00E67D3A" w:rsidRDefault="00E2050E" w:rsidP="00D139DD"/>
          <w:p w14:paraId="48DBB241" w14:textId="77777777" w:rsidR="00E2050E" w:rsidRPr="00E67D3A" w:rsidRDefault="00E2050E" w:rsidP="00D139DD"/>
          <w:p w14:paraId="2F5240B4" w14:textId="77777777" w:rsidR="00E2050E" w:rsidRPr="00E67D3A" w:rsidRDefault="00E2050E" w:rsidP="00D139DD"/>
          <w:p w14:paraId="0189121C" w14:textId="77777777" w:rsidR="00E2050E" w:rsidRPr="00E67D3A" w:rsidRDefault="00E2050E" w:rsidP="00D139DD"/>
          <w:p w14:paraId="0288720D" w14:textId="77777777" w:rsidR="00E2050E" w:rsidRDefault="00E2050E" w:rsidP="00D139DD"/>
          <w:p w14:paraId="478C00D7" w14:textId="77777777" w:rsidR="00E2050E" w:rsidRPr="00E67D3A" w:rsidRDefault="00E2050E" w:rsidP="00D139DD">
            <w:r w:rsidRPr="00E67D3A">
              <w:t>Google Scholar</w:t>
            </w:r>
          </w:p>
          <w:p w14:paraId="61090C35" w14:textId="77777777" w:rsidR="00E2050E" w:rsidRPr="00E67D3A" w:rsidRDefault="00E2050E" w:rsidP="00D139DD">
            <w:pPr>
              <w:rPr>
                <w:b/>
                <w:bCs/>
              </w:rPr>
            </w:pPr>
          </w:p>
        </w:tc>
        <w:tc>
          <w:tcPr>
            <w:tcW w:w="7026" w:type="dxa"/>
            <w:gridSpan w:val="2"/>
            <w:tcBorders>
              <w:left w:val="nil"/>
              <w:bottom w:val="nil"/>
              <w:right w:val="nil"/>
            </w:tcBorders>
          </w:tcPr>
          <w:p w14:paraId="33264584" w14:textId="77777777" w:rsidR="00E2050E" w:rsidRPr="00E67D3A" w:rsidRDefault="00E2050E" w:rsidP="00D139DD">
            <w:pPr>
              <w:rPr>
                <w:b/>
                <w:bCs/>
                <w:sz w:val="4"/>
                <w:szCs w:val="4"/>
              </w:rPr>
            </w:pPr>
          </w:p>
          <w:p w14:paraId="5E45A0E2" w14:textId="77777777" w:rsidR="00E2050E" w:rsidRPr="00E67D3A" w:rsidRDefault="00E2050E" w:rsidP="00D139DD">
            <w:pPr>
              <w:rPr>
                <w:b/>
                <w:bCs/>
              </w:rPr>
            </w:pPr>
            <w:r w:rsidRPr="00E67D3A">
              <w:rPr>
                <w:b/>
                <w:bCs/>
              </w:rPr>
              <w:t>S1</w:t>
            </w:r>
            <w:r w:rsidRPr="00E67D3A">
              <w:t xml:space="preserve">“perioperative specialist practitioner” OR “surgical care practitioner” OR “surgical nurse” OR “nurse endoscopist” OR “perioperative nurse practitioner” OR “nurse cystoscopist” OR “clinical nurse specialist” OR “nonphysician clinician” OR “non-physician clinician” OR “assistant medical officer” OR “nurse surgeon” OR “nurse-surgeon” </w:t>
            </w:r>
          </w:p>
          <w:p w14:paraId="3039E654" w14:textId="77777777" w:rsidR="00E2050E" w:rsidRPr="00E67D3A" w:rsidRDefault="00E2050E" w:rsidP="00D139DD">
            <w:pPr>
              <w:rPr>
                <w:b/>
                <w:bCs/>
              </w:rPr>
            </w:pPr>
            <w:r w:rsidRPr="00E67D3A">
              <w:rPr>
                <w:b/>
                <w:bCs/>
              </w:rPr>
              <w:t xml:space="preserve">S2 </w:t>
            </w:r>
            <w:r w:rsidRPr="00E67D3A">
              <w:rPr>
                <w:color w:val="000000"/>
              </w:rPr>
              <w:t xml:space="preserve">“education, nursing, continuing” </w:t>
            </w:r>
            <w:r w:rsidRPr="00E67D3A">
              <w:t xml:space="preserve">OR </w:t>
            </w:r>
            <w:r w:rsidRPr="00E67D3A">
              <w:rPr>
                <w:color w:val="000000"/>
              </w:rPr>
              <w:t xml:space="preserve">nursing OR continuing OR education OR </w:t>
            </w:r>
            <w:r w:rsidRPr="00E67D3A">
              <w:t xml:space="preserve">certification OR “in-service training” </w:t>
            </w:r>
            <w:r w:rsidRPr="00E67D3A">
              <w:rPr>
                <w:color w:val="000000"/>
              </w:rPr>
              <w:t>OR</w:t>
            </w:r>
            <w:r w:rsidRPr="00E67D3A">
              <w:t xml:space="preserve"> qualification OR academic OR postgraduate OR internship OR fellowship </w:t>
            </w:r>
          </w:p>
          <w:p w14:paraId="3845F165" w14:textId="77777777" w:rsidR="00E2050E" w:rsidRPr="00E67D3A" w:rsidRDefault="00E2050E" w:rsidP="00D139DD">
            <w:pPr>
              <w:rPr>
                <w:b/>
                <w:bCs/>
              </w:rPr>
            </w:pPr>
            <w:r w:rsidRPr="00E67D3A">
              <w:rPr>
                <w:b/>
                <w:bCs/>
              </w:rPr>
              <w:t xml:space="preserve">S3 </w:t>
            </w:r>
            <w:r w:rsidRPr="00E67D3A">
              <w:t xml:space="preserve">perioperative OR “operating room” OR “operating theatre” OR endoscop* OR “day surger*” OR “nurse led” </w:t>
            </w:r>
          </w:p>
          <w:p w14:paraId="6E4A711A" w14:textId="77777777" w:rsidR="00E2050E" w:rsidRDefault="00E2050E" w:rsidP="00D139DD">
            <w:r w:rsidRPr="00E67D3A">
              <w:rPr>
                <w:b/>
                <w:bCs/>
              </w:rPr>
              <w:t xml:space="preserve">S4 </w:t>
            </w:r>
            <w:r w:rsidRPr="00E67D3A">
              <w:t xml:space="preserve">nurs* </w:t>
            </w:r>
          </w:p>
          <w:p w14:paraId="38E1E23D" w14:textId="77777777" w:rsidR="00E2050E" w:rsidRDefault="00E2050E" w:rsidP="00D139DD">
            <w:pPr>
              <w:rPr>
                <w:b/>
                <w:bCs/>
              </w:rPr>
            </w:pPr>
            <w:r w:rsidRPr="00E67D3A">
              <w:rPr>
                <w:b/>
                <w:bCs/>
              </w:rPr>
              <w:t>S1 AND S2 AND S3 AND S4</w:t>
            </w:r>
          </w:p>
          <w:p w14:paraId="4CB1184C" w14:textId="77777777" w:rsidR="00E2050E" w:rsidRPr="000025E2" w:rsidRDefault="00E2050E" w:rsidP="00D139DD">
            <w:pPr>
              <w:rPr>
                <w:b/>
                <w:bCs/>
              </w:rPr>
            </w:pPr>
          </w:p>
          <w:p w14:paraId="40FE0928" w14:textId="77777777" w:rsidR="00E2050E" w:rsidRPr="00E67D3A" w:rsidRDefault="00E2050E" w:rsidP="00D139DD">
            <w:pPr>
              <w:rPr>
                <w:b/>
                <w:bCs/>
              </w:rPr>
            </w:pPr>
            <w:r w:rsidRPr="00E67D3A">
              <w:rPr>
                <w:b/>
                <w:bCs/>
              </w:rPr>
              <w:t>#1</w:t>
            </w:r>
            <w:r w:rsidRPr="00E67D3A">
              <w:t xml:space="preserve">“perioperative specialist practitioner” OR “surgical care practitioner” OR “surgical nurse” OR “nurse endoscopist” OR “perioperative nurse practitioner” OR “nurse cystoscopist” OR “clinical nurse specialist” OR “nonphysician clinician” OR “non-physician clinician” OR “assistant medical officer” OR “nurse surgeon” OR “nurse-surgeon” </w:t>
            </w:r>
          </w:p>
          <w:p w14:paraId="6CB20C6F" w14:textId="77777777" w:rsidR="00E2050E" w:rsidRPr="00E67D3A" w:rsidRDefault="00E2050E" w:rsidP="00D139DD">
            <w:pPr>
              <w:rPr>
                <w:b/>
                <w:bCs/>
              </w:rPr>
            </w:pPr>
            <w:r w:rsidRPr="00E67D3A">
              <w:rPr>
                <w:b/>
                <w:bCs/>
              </w:rPr>
              <w:t xml:space="preserve">#2 </w:t>
            </w:r>
            <w:r w:rsidRPr="00E67D3A">
              <w:rPr>
                <w:color w:val="000000"/>
              </w:rPr>
              <w:t xml:space="preserve">“education, nursing, continuing” </w:t>
            </w:r>
            <w:r w:rsidRPr="00E67D3A">
              <w:t xml:space="preserve">OR </w:t>
            </w:r>
            <w:r w:rsidRPr="00E67D3A">
              <w:rPr>
                <w:color w:val="000000"/>
              </w:rPr>
              <w:t xml:space="preserve">nursing OR continuing OR education OR </w:t>
            </w:r>
            <w:r w:rsidRPr="00E67D3A">
              <w:t xml:space="preserve">certification OR “in-service training” </w:t>
            </w:r>
            <w:r w:rsidRPr="00E67D3A">
              <w:rPr>
                <w:color w:val="000000"/>
              </w:rPr>
              <w:t>OR</w:t>
            </w:r>
            <w:r w:rsidRPr="00E67D3A">
              <w:t xml:space="preserve"> qualification OR academic OR postgraduate OR internship OR fellowship </w:t>
            </w:r>
          </w:p>
          <w:p w14:paraId="0593F46A" w14:textId="77777777" w:rsidR="00E2050E" w:rsidRPr="00E67D3A" w:rsidRDefault="00E2050E" w:rsidP="00D139DD">
            <w:pPr>
              <w:rPr>
                <w:b/>
                <w:bCs/>
              </w:rPr>
            </w:pPr>
            <w:r w:rsidRPr="00E67D3A">
              <w:rPr>
                <w:b/>
                <w:bCs/>
              </w:rPr>
              <w:t xml:space="preserve">#3 </w:t>
            </w:r>
            <w:r w:rsidRPr="00E67D3A">
              <w:t xml:space="preserve">perioperative OR “operating room” OR “operating theatre” OR endoscop* OR “day surger*” OR “nurse led” </w:t>
            </w:r>
          </w:p>
          <w:p w14:paraId="1814442D" w14:textId="77777777" w:rsidR="00E2050E" w:rsidRPr="00E67D3A" w:rsidRDefault="00E2050E" w:rsidP="00D139DD">
            <w:pPr>
              <w:rPr>
                <w:b/>
                <w:bCs/>
              </w:rPr>
            </w:pPr>
            <w:r w:rsidRPr="00E67D3A">
              <w:rPr>
                <w:b/>
                <w:bCs/>
              </w:rPr>
              <w:t xml:space="preserve">#4 </w:t>
            </w:r>
            <w:r w:rsidRPr="00E67D3A">
              <w:t xml:space="preserve">nurs* </w:t>
            </w:r>
          </w:p>
          <w:p w14:paraId="5C8838A1" w14:textId="77777777" w:rsidR="00E2050E" w:rsidRDefault="00E2050E" w:rsidP="00D139DD">
            <w:pPr>
              <w:rPr>
                <w:b/>
                <w:bCs/>
              </w:rPr>
            </w:pPr>
            <w:r w:rsidRPr="00E67D3A">
              <w:rPr>
                <w:b/>
                <w:bCs/>
              </w:rPr>
              <w:t>#1 AND #2 AND #3 AND #4</w:t>
            </w:r>
          </w:p>
          <w:p w14:paraId="70F160DC" w14:textId="77777777" w:rsidR="00E2050E" w:rsidRPr="000025E2" w:rsidRDefault="00E2050E" w:rsidP="00D139DD">
            <w:pPr>
              <w:rPr>
                <w:b/>
                <w:bCs/>
              </w:rPr>
            </w:pPr>
          </w:p>
          <w:p w14:paraId="771DD918" w14:textId="77777777" w:rsidR="00E2050E" w:rsidRPr="00E67D3A" w:rsidRDefault="00E2050E" w:rsidP="00D139DD">
            <w:pPr>
              <w:rPr>
                <w:b/>
                <w:bCs/>
              </w:rPr>
            </w:pPr>
            <w:r w:rsidRPr="00E67D3A">
              <w:rPr>
                <w:b/>
                <w:bCs/>
              </w:rPr>
              <w:t xml:space="preserve">S1 </w:t>
            </w:r>
            <w:r w:rsidRPr="00E67D3A">
              <w:t xml:space="preserve">“perioperative specialist practitioner” OR “surgical care practitioner” OR “surgical nurse” OR “nurse endoscopist” OR “perioperative nurse practitioner” OR “nurse cystoscopist” OR “clinical nurse specialist” OR “nonphysician clinician” OR “non-physician clinician” OR “assistant medical officer” OR “nurse surgeon” OR “nurse-surgeon” </w:t>
            </w:r>
          </w:p>
          <w:p w14:paraId="4F1E739D" w14:textId="77777777" w:rsidR="00E2050E" w:rsidRPr="00E67D3A" w:rsidRDefault="00E2050E" w:rsidP="00D139DD">
            <w:pPr>
              <w:rPr>
                <w:b/>
                <w:bCs/>
              </w:rPr>
            </w:pPr>
            <w:r w:rsidRPr="00E67D3A">
              <w:rPr>
                <w:b/>
                <w:bCs/>
              </w:rPr>
              <w:t xml:space="preserve">S2 </w:t>
            </w:r>
            <w:r w:rsidRPr="00E67D3A">
              <w:rPr>
                <w:color w:val="000000"/>
              </w:rPr>
              <w:t xml:space="preserve">“education, nursing, continuing” </w:t>
            </w:r>
            <w:r w:rsidRPr="00E67D3A">
              <w:t xml:space="preserve">OR </w:t>
            </w:r>
            <w:r w:rsidRPr="00E67D3A">
              <w:rPr>
                <w:color w:val="000000"/>
              </w:rPr>
              <w:t xml:space="preserve">nursing OR continuing OR education OR </w:t>
            </w:r>
            <w:r w:rsidRPr="00E67D3A">
              <w:t xml:space="preserve">certification OR “in-service training” </w:t>
            </w:r>
            <w:r w:rsidRPr="00E67D3A">
              <w:rPr>
                <w:color w:val="000000"/>
              </w:rPr>
              <w:t>OR</w:t>
            </w:r>
            <w:r w:rsidRPr="00E67D3A">
              <w:t xml:space="preserve"> qualification OR academic OR postgraduate OR internship OR fellowship </w:t>
            </w:r>
          </w:p>
          <w:p w14:paraId="5E463EA7" w14:textId="77777777" w:rsidR="00E2050E" w:rsidRPr="00E67D3A" w:rsidRDefault="00E2050E" w:rsidP="00D139DD">
            <w:pPr>
              <w:rPr>
                <w:b/>
                <w:bCs/>
              </w:rPr>
            </w:pPr>
            <w:r w:rsidRPr="00E67D3A">
              <w:rPr>
                <w:b/>
                <w:bCs/>
              </w:rPr>
              <w:t xml:space="preserve">S3 </w:t>
            </w:r>
            <w:r w:rsidRPr="00E67D3A">
              <w:t xml:space="preserve">perioperative OR “operating room” OR “operating theatre” OR endoscop* OR “day surger*” OR “nurse led” </w:t>
            </w:r>
          </w:p>
          <w:p w14:paraId="47DE66BB" w14:textId="77777777" w:rsidR="00E2050E" w:rsidRPr="00E67D3A" w:rsidRDefault="00E2050E" w:rsidP="00D139DD">
            <w:pPr>
              <w:rPr>
                <w:b/>
                <w:bCs/>
              </w:rPr>
            </w:pPr>
            <w:r w:rsidRPr="00E67D3A">
              <w:rPr>
                <w:b/>
                <w:bCs/>
              </w:rPr>
              <w:t xml:space="preserve">S4 </w:t>
            </w:r>
            <w:r w:rsidRPr="00E67D3A">
              <w:t xml:space="preserve">nurs* </w:t>
            </w:r>
          </w:p>
          <w:p w14:paraId="3A17FA83" w14:textId="77777777" w:rsidR="00E2050E" w:rsidRDefault="00E2050E" w:rsidP="00D139DD">
            <w:pPr>
              <w:rPr>
                <w:b/>
                <w:bCs/>
              </w:rPr>
            </w:pPr>
            <w:r w:rsidRPr="00E67D3A">
              <w:rPr>
                <w:b/>
                <w:bCs/>
              </w:rPr>
              <w:t>S1 AND S2 AND S3 AND S4</w:t>
            </w:r>
          </w:p>
          <w:p w14:paraId="44F2409E" w14:textId="77777777" w:rsidR="00E2050E" w:rsidRPr="000025E2" w:rsidRDefault="00E2050E" w:rsidP="00D139DD">
            <w:pPr>
              <w:rPr>
                <w:b/>
                <w:bCs/>
              </w:rPr>
            </w:pPr>
          </w:p>
          <w:p w14:paraId="1CA5BCC0" w14:textId="77777777" w:rsidR="00E2050E" w:rsidRPr="00E67D3A" w:rsidRDefault="00E2050E" w:rsidP="00D139DD">
            <w:pPr>
              <w:rPr>
                <w:b/>
                <w:bCs/>
              </w:rPr>
            </w:pPr>
            <w:r w:rsidRPr="00E67D3A">
              <w:rPr>
                <w:b/>
                <w:bCs/>
              </w:rPr>
              <w:t xml:space="preserve">#1 </w:t>
            </w:r>
            <w:r w:rsidRPr="00E67D3A">
              <w:t xml:space="preserve">“perioperative specialist practitioner” OR “surgical care practitioner” OR “surgical nurse” OR “nurse endoscopist” OR “perioperative nurse practitioner” OR “nurse cystoscopist” OR “clinical nurse specialist” OR “nonphysician clinician” </w:t>
            </w:r>
          </w:p>
          <w:p w14:paraId="1D46D2F1" w14:textId="77777777" w:rsidR="00E2050E" w:rsidRPr="00E67D3A" w:rsidRDefault="00E2050E" w:rsidP="00D139DD">
            <w:pPr>
              <w:rPr>
                <w:b/>
                <w:bCs/>
              </w:rPr>
            </w:pPr>
            <w:r w:rsidRPr="00E67D3A">
              <w:rPr>
                <w:b/>
                <w:bCs/>
              </w:rPr>
              <w:t xml:space="preserve">#2 </w:t>
            </w:r>
            <w:r w:rsidRPr="00E67D3A">
              <w:rPr>
                <w:color w:val="000000"/>
              </w:rPr>
              <w:t>“education, nursing, continuing” OR education OR internship OR fellowship</w:t>
            </w:r>
            <w:r w:rsidRPr="00E67D3A">
              <w:t xml:space="preserve"> </w:t>
            </w:r>
          </w:p>
          <w:p w14:paraId="41171C13" w14:textId="77777777" w:rsidR="00E2050E" w:rsidRPr="00E67D3A" w:rsidRDefault="00E2050E" w:rsidP="00D139DD">
            <w:pPr>
              <w:rPr>
                <w:b/>
                <w:bCs/>
              </w:rPr>
            </w:pPr>
            <w:r w:rsidRPr="00E67D3A">
              <w:rPr>
                <w:b/>
                <w:bCs/>
              </w:rPr>
              <w:t xml:space="preserve">#3 </w:t>
            </w:r>
            <w:r w:rsidRPr="00E67D3A">
              <w:t xml:space="preserve">perioperative OR “operating room” OR “operating theatre” OR endoscop* OR “day surger*” OR “nurse led” </w:t>
            </w:r>
          </w:p>
          <w:p w14:paraId="2E9CEB68" w14:textId="77777777" w:rsidR="00E2050E" w:rsidRDefault="00E2050E" w:rsidP="00D139DD">
            <w:pPr>
              <w:rPr>
                <w:b/>
                <w:bCs/>
              </w:rPr>
            </w:pPr>
            <w:r w:rsidRPr="00E67D3A">
              <w:rPr>
                <w:b/>
                <w:bCs/>
              </w:rPr>
              <w:t>#1 AND #2 AND #3</w:t>
            </w:r>
          </w:p>
          <w:p w14:paraId="54FFBAD7" w14:textId="77777777" w:rsidR="00E2050E" w:rsidRPr="000025E2" w:rsidRDefault="00E2050E" w:rsidP="00D139DD">
            <w:pPr>
              <w:rPr>
                <w:b/>
                <w:bCs/>
              </w:rPr>
            </w:pPr>
          </w:p>
          <w:p w14:paraId="71AF9D93" w14:textId="77777777" w:rsidR="00E2050E" w:rsidRPr="000025E2" w:rsidRDefault="00E2050E" w:rsidP="00D139DD">
            <w:r w:rsidRPr="00E67D3A">
              <w:t xml:space="preserve">Perioperative AND nurs* AND education AND “perioperative specialist practitioner” OR “surgical care practitioner” OR “surgical nurse” OR “nurse endoscopist” OR “perioperative nurse practitioner” OR “nurse cystoscopist” OR “clinical nurse specialist” OR “ophthalmic nurse practitioner” OR ophtha* OR “nonphysician clinician” OR “non-physician clinician” OR “assistant medical officer” OR “nurse surgeon” OR “nurse-surgeon” </w:t>
            </w:r>
          </w:p>
        </w:tc>
        <w:tc>
          <w:tcPr>
            <w:tcW w:w="1274" w:type="dxa"/>
            <w:tcBorders>
              <w:left w:val="nil"/>
              <w:bottom w:val="nil"/>
              <w:right w:val="nil"/>
            </w:tcBorders>
          </w:tcPr>
          <w:p w14:paraId="793CF793" w14:textId="77777777" w:rsidR="00E2050E" w:rsidRPr="00E67D3A" w:rsidRDefault="00E2050E" w:rsidP="00D139DD">
            <w:pPr>
              <w:rPr>
                <w:b/>
                <w:bCs/>
                <w:sz w:val="4"/>
                <w:szCs w:val="4"/>
              </w:rPr>
            </w:pPr>
          </w:p>
          <w:p w14:paraId="32F2C740" w14:textId="77777777" w:rsidR="00E2050E" w:rsidRDefault="00E2050E" w:rsidP="00D139DD">
            <w:r w:rsidRPr="00E67D3A">
              <w:t>English</w:t>
            </w:r>
            <w:r>
              <w:t>, full text</w:t>
            </w:r>
          </w:p>
          <w:p w14:paraId="26D2BE0A" w14:textId="77777777" w:rsidR="00E2050E" w:rsidRDefault="00E2050E" w:rsidP="00D139DD"/>
          <w:p w14:paraId="7DD14CA9" w14:textId="77777777" w:rsidR="00E2050E" w:rsidRDefault="00E2050E" w:rsidP="00D139DD"/>
          <w:p w14:paraId="6176F717" w14:textId="77777777" w:rsidR="00E2050E" w:rsidRDefault="00E2050E" w:rsidP="00D139DD"/>
          <w:p w14:paraId="2BF20566" w14:textId="77777777" w:rsidR="00E2050E" w:rsidRDefault="00E2050E" w:rsidP="00D139DD"/>
          <w:p w14:paraId="7EC5DDF0" w14:textId="77777777" w:rsidR="00E2050E" w:rsidRDefault="00E2050E" w:rsidP="00D139DD"/>
          <w:p w14:paraId="07E02FC2" w14:textId="77777777" w:rsidR="00E2050E" w:rsidRDefault="00E2050E" w:rsidP="00D139DD"/>
          <w:p w14:paraId="3E94EAC9" w14:textId="77777777" w:rsidR="00E2050E" w:rsidRDefault="00E2050E" w:rsidP="00D139DD"/>
          <w:p w14:paraId="71FFFB88" w14:textId="77777777" w:rsidR="00E2050E" w:rsidRDefault="00E2050E" w:rsidP="00D139DD"/>
          <w:p w14:paraId="04617A6F" w14:textId="77777777" w:rsidR="00E2050E" w:rsidRDefault="00E2050E" w:rsidP="00D139DD"/>
          <w:p w14:paraId="2AA2A8B3" w14:textId="77777777" w:rsidR="00E2050E" w:rsidRDefault="00E2050E" w:rsidP="00D139DD"/>
          <w:p w14:paraId="3D2EB398" w14:textId="77777777" w:rsidR="00E2050E" w:rsidRDefault="00E2050E" w:rsidP="00D139DD"/>
          <w:p w14:paraId="43AC9C85" w14:textId="77777777" w:rsidR="00E2050E" w:rsidRDefault="00E2050E" w:rsidP="00D139DD">
            <w:r w:rsidRPr="00E67D3A">
              <w:t xml:space="preserve">English, </w:t>
            </w:r>
            <w:r>
              <w:t>f</w:t>
            </w:r>
            <w:r w:rsidRPr="00E67D3A">
              <w:t xml:space="preserve">ull text, </w:t>
            </w:r>
            <w:r>
              <w:t>h</w:t>
            </w:r>
            <w:r w:rsidRPr="00E67D3A">
              <w:t>uman</w:t>
            </w:r>
          </w:p>
          <w:p w14:paraId="4FFD6D09" w14:textId="77777777" w:rsidR="00E2050E" w:rsidRDefault="00E2050E" w:rsidP="00D139DD"/>
          <w:p w14:paraId="484CE07D" w14:textId="77777777" w:rsidR="00E2050E" w:rsidRDefault="00E2050E" w:rsidP="00D139DD"/>
          <w:p w14:paraId="484CFCAB" w14:textId="77777777" w:rsidR="00E2050E" w:rsidRDefault="00E2050E" w:rsidP="00D139DD"/>
          <w:p w14:paraId="4C85FD1E" w14:textId="77777777" w:rsidR="00E2050E" w:rsidRDefault="00E2050E" w:rsidP="00D139DD"/>
          <w:p w14:paraId="4B4C4F4D" w14:textId="77777777" w:rsidR="00E2050E" w:rsidRDefault="00E2050E" w:rsidP="00D139DD"/>
          <w:p w14:paraId="498B09EC" w14:textId="77777777" w:rsidR="00E2050E" w:rsidRDefault="00E2050E" w:rsidP="00D139DD"/>
          <w:p w14:paraId="7608917A" w14:textId="77777777" w:rsidR="00E2050E" w:rsidRDefault="00E2050E" w:rsidP="00D139DD"/>
          <w:p w14:paraId="41C1E0FE" w14:textId="77777777" w:rsidR="00E2050E" w:rsidRDefault="00E2050E" w:rsidP="00D139DD"/>
          <w:p w14:paraId="45E14ADD" w14:textId="77777777" w:rsidR="00E2050E" w:rsidRDefault="00E2050E" w:rsidP="00D139DD"/>
          <w:p w14:paraId="6F01CAE9" w14:textId="77777777" w:rsidR="00E2050E" w:rsidRDefault="00E2050E" w:rsidP="00D139DD"/>
          <w:p w14:paraId="32D2498D" w14:textId="77777777" w:rsidR="00E2050E" w:rsidRDefault="00E2050E" w:rsidP="00D139DD"/>
          <w:p w14:paraId="485C7845" w14:textId="77777777" w:rsidR="00E2050E" w:rsidRDefault="00E2050E" w:rsidP="00D139DD">
            <w:r w:rsidRPr="00E67D3A">
              <w:t>English, full text</w:t>
            </w:r>
          </w:p>
          <w:p w14:paraId="1E7EC4F0" w14:textId="77777777" w:rsidR="00E2050E" w:rsidRDefault="00E2050E" w:rsidP="00D139DD">
            <w:pPr>
              <w:rPr>
                <w:b/>
                <w:bCs/>
              </w:rPr>
            </w:pPr>
          </w:p>
          <w:p w14:paraId="0055E4D0" w14:textId="77777777" w:rsidR="00E2050E" w:rsidRDefault="00E2050E" w:rsidP="00D139DD">
            <w:pPr>
              <w:rPr>
                <w:b/>
                <w:bCs/>
              </w:rPr>
            </w:pPr>
          </w:p>
          <w:p w14:paraId="7A37A6D2" w14:textId="77777777" w:rsidR="00E2050E" w:rsidRDefault="00E2050E" w:rsidP="00D139DD">
            <w:pPr>
              <w:rPr>
                <w:b/>
                <w:bCs/>
              </w:rPr>
            </w:pPr>
          </w:p>
          <w:p w14:paraId="4407CD63" w14:textId="77777777" w:rsidR="00E2050E" w:rsidRDefault="00E2050E" w:rsidP="00D139DD">
            <w:pPr>
              <w:rPr>
                <w:b/>
                <w:bCs/>
              </w:rPr>
            </w:pPr>
          </w:p>
          <w:p w14:paraId="7A5F2401" w14:textId="77777777" w:rsidR="00E2050E" w:rsidRDefault="00E2050E" w:rsidP="00D139DD">
            <w:pPr>
              <w:rPr>
                <w:b/>
                <w:bCs/>
              </w:rPr>
            </w:pPr>
          </w:p>
          <w:p w14:paraId="2EF540C9" w14:textId="77777777" w:rsidR="00E2050E" w:rsidRDefault="00E2050E" w:rsidP="00D139DD">
            <w:pPr>
              <w:rPr>
                <w:b/>
                <w:bCs/>
              </w:rPr>
            </w:pPr>
          </w:p>
          <w:p w14:paraId="11C333C4" w14:textId="77777777" w:rsidR="00E2050E" w:rsidRDefault="00E2050E" w:rsidP="00D139DD">
            <w:pPr>
              <w:rPr>
                <w:b/>
                <w:bCs/>
              </w:rPr>
            </w:pPr>
          </w:p>
          <w:p w14:paraId="08A5AA64" w14:textId="77777777" w:rsidR="00E2050E" w:rsidRDefault="00E2050E" w:rsidP="00D139DD"/>
          <w:p w14:paraId="56867D0B" w14:textId="77777777" w:rsidR="00E2050E" w:rsidRDefault="00E2050E" w:rsidP="00D139DD"/>
          <w:p w14:paraId="0077EA1D" w14:textId="77777777" w:rsidR="00E2050E" w:rsidRDefault="00E2050E" w:rsidP="00D139DD"/>
          <w:p w14:paraId="135D0938" w14:textId="77777777" w:rsidR="00E2050E" w:rsidRDefault="00E2050E" w:rsidP="00D139DD"/>
          <w:p w14:paraId="73376309" w14:textId="77777777" w:rsidR="00E2050E" w:rsidRDefault="00E2050E" w:rsidP="00D139DD">
            <w:r w:rsidRPr="00E67D3A">
              <w:t>None</w:t>
            </w:r>
          </w:p>
          <w:p w14:paraId="2EDF56BB" w14:textId="77777777" w:rsidR="00E2050E" w:rsidRDefault="00E2050E" w:rsidP="00D139DD"/>
          <w:p w14:paraId="490F08F1" w14:textId="77777777" w:rsidR="00E2050E" w:rsidRDefault="00E2050E" w:rsidP="00D139DD"/>
          <w:p w14:paraId="60D6EA8D" w14:textId="77777777" w:rsidR="00E2050E" w:rsidRDefault="00E2050E" w:rsidP="00D139DD"/>
          <w:p w14:paraId="2FF11DBB" w14:textId="77777777" w:rsidR="00E2050E" w:rsidRDefault="00E2050E" w:rsidP="00D139DD"/>
          <w:p w14:paraId="500E6819" w14:textId="77777777" w:rsidR="00E2050E" w:rsidRDefault="00E2050E" w:rsidP="00D139DD"/>
          <w:p w14:paraId="53BC66C4" w14:textId="77777777" w:rsidR="00E2050E" w:rsidRDefault="00E2050E" w:rsidP="00D139DD"/>
          <w:p w14:paraId="7DBF4551" w14:textId="77777777" w:rsidR="00E2050E" w:rsidRDefault="00E2050E" w:rsidP="00D139DD"/>
          <w:p w14:paraId="2DD325A5" w14:textId="77777777" w:rsidR="00E2050E" w:rsidRPr="00E67D3A" w:rsidRDefault="00E2050E" w:rsidP="00D139DD">
            <w:r>
              <w:t>None</w:t>
            </w:r>
          </w:p>
        </w:tc>
        <w:tc>
          <w:tcPr>
            <w:tcW w:w="1030" w:type="dxa"/>
            <w:tcBorders>
              <w:left w:val="nil"/>
              <w:bottom w:val="nil"/>
            </w:tcBorders>
          </w:tcPr>
          <w:p w14:paraId="1857F01A" w14:textId="77777777" w:rsidR="00E2050E" w:rsidRPr="00640672" w:rsidRDefault="00E2050E" w:rsidP="00D139DD">
            <w:pPr>
              <w:rPr>
                <w:b/>
                <w:bCs/>
                <w:sz w:val="4"/>
                <w:szCs w:val="4"/>
              </w:rPr>
            </w:pPr>
          </w:p>
          <w:p w14:paraId="00A2E207" w14:textId="77777777" w:rsidR="00E2050E" w:rsidRDefault="00E2050E" w:rsidP="00D139DD">
            <w:r w:rsidRPr="00640672">
              <w:t>126</w:t>
            </w:r>
          </w:p>
          <w:p w14:paraId="03C5CC16" w14:textId="77777777" w:rsidR="00E2050E" w:rsidRDefault="00E2050E" w:rsidP="00D139DD"/>
          <w:p w14:paraId="56331B8B" w14:textId="77777777" w:rsidR="00E2050E" w:rsidRDefault="00E2050E" w:rsidP="00D139DD"/>
          <w:p w14:paraId="01B487A3" w14:textId="77777777" w:rsidR="00E2050E" w:rsidRDefault="00E2050E" w:rsidP="00D139DD"/>
          <w:p w14:paraId="05C42E2B" w14:textId="77777777" w:rsidR="00E2050E" w:rsidRDefault="00E2050E" w:rsidP="00D139DD"/>
          <w:p w14:paraId="522BD2B5" w14:textId="77777777" w:rsidR="00E2050E" w:rsidRDefault="00E2050E" w:rsidP="00D139DD"/>
          <w:p w14:paraId="763F453B" w14:textId="77777777" w:rsidR="00E2050E" w:rsidRDefault="00E2050E" w:rsidP="00D139DD"/>
          <w:p w14:paraId="744FD108" w14:textId="77777777" w:rsidR="00E2050E" w:rsidRDefault="00E2050E" w:rsidP="00D139DD"/>
          <w:p w14:paraId="35130FA0" w14:textId="77777777" w:rsidR="00E2050E" w:rsidRDefault="00E2050E" w:rsidP="00D139DD"/>
          <w:p w14:paraId="374B405F" w14:textId="77777777" w:rsidR="00E2050E" w:rsidRDefault="00E2050E" w:rsidP="00D139DD"/>
          <w:p w14:paraId="5CF14EC8" w14:textId="77777777" w:rsidR="00E2050E" w:rsidRDefault="00E2050E" w:rsidP="00D139DD"/>
          <w:p w14:paraId="3068396E" w14:textId="77777777" w:rsidR="00E2050E" w:rsidRDefault="00E2050E" w:rsidP="00D139DD"/>
          <w:p w14:paraId="29700495" w14:textId="77777777" w:rsidR="00E2050E" w:rsidRDefault="00E2050E" w:rsidP="00D139DD"/>
          <w:p w14:paraId="496C96E1" w14:textId="77777777" w:rsidR="00E2050E" w:rsidRDefault="00E2050E" w:rsidP="00D139DD">
            <w:r>
              <w:t>158</w:t>
            </w:r>
          </w:p>
          <w:p w14:paraId="65E50BE7" w14:textId="77777777" w:rsidR="00E2050E" w:rsidRDefault="00E2050E" w:rsidP="00D139DD"/>
          <w:p w14:paraId="1F0698C7" w14:textId="77777777" w:rsidR="00E2050E" w:rsidRDefault="00E2050E" w:rsidP="00D139DD"/>
          <w:p w14:paraId="5B1FC76F" w14:textId="77777777" w:rsidR="00E2050E" w:rsidRDefault="00E2050E" w:rsidP="00D139DD"/>
          <w:p w14:paraId="6D32CF8E" w14:textId="77777777" w:rsidR="00E2050E" w:rsidRDefault="00E2050E" w:rsidP="00D139DD"/>
          <w:p w14:paraId="51515972" w14:textId="77777777" w:rsidR="00E2050E" w:rsidRDefault="00E2050E" w:rsidP="00D139DD"/>
          <w:p w14:paraId="38E142C1" w14:textId="77777777" w:rsidR="00E2050E" w:rsidRDefault="00E2050E" w:rsidP="00D139DD"/>
          <w:p w14:paraId="34CAC5DF" w14:textId="77777777" w:rsidR="00E2050E" w:rsidRDefault="00E2050E" w:rsidP="00D139DD"/>
          <w:p w14:paraId="6215DB18" w14:textId="77777777" w:rsidR="00E2050E" w:rsidRDefault="00E2050E" w:rsidP="00D139DD"/>
          <w:p w14:paraId="7B8314D0" w14:textId="77777777" w:rsidR="00E2050E" w:rsidRDefault="00E2050E" w:rsidP="00D139DD"/>
          <w:p w14:paraId="6EC25B62" w14:textId="77777777" w:rsidR="00E2050E" w:rsidRDefault="00E2050E" w:rsidP="00D139DD"/>
          <w:p w14:paraId="3138A721" w14:textId="77777777" w:rsidR="00E2050E" w:rsidRDefault="00E2050E" w:rsidP="00D139DD"/>
          <w:p w14:paraId="65705F73" w14:textId="77777777" w:rsidR="00E2050E" w:rsidRDefault="00E2050E" w:rsidP="00D139DD"/>
          <w:p w14:paraId="230A9D0A" w14:textId="77777777" w:rsidR="00E2050E" w:rsidRDefault="00E2050E" w:rsidP="00D139DD">
            <w:r>
              <w:t>141</w:t>
            </w:r>
          </w:p>
          <w:p w14:paraId="69374F70" w14:textId="77777777" w:rsidR="00E2050E" w:rsidRDefault="00E2050E" w:rsidP="00D139DD"/>
          <w:p w14:paraId="09EF6E7B" w14:textId="77777777" w:rsidR="00E2050E" w:rsidRDefault="00E2050E" w:rsidP="00D139DD"/>
          <w:p w14:paraId="416E22A6" w14:textId="77777777" w:rsidR="00E2050E" w:rsidRDefault="00E2050E" w:rsidP="00D139DD"/>
          <w:p w14:paraId="39341C76" w14:textId="77777777" w:rsidR="00E2050E" w:rsidRDefault="00E2050E" w:rsidP="00D139DD"/>
          <w:p w14:paraId="1F34B2C3" w14:textId="77777777" w:rsidR="00E2050E" w:rsidRDefault="00E2050E" w:rsidP="00D139DD"/>
          <w:p w14:paraId="43BA98CA" w14:textId="77777777" w:rsidR="00E2050E" w:rsidRDefault="00E2050E" w:rsidP="00D139DD"/>
          <w:p w14:paraId="68844ED4" w14:textId="77777777" w:rsidR="00E2050E" w:rsidRDefault="00E2050E" w:rsidP="00D139DD"/>
          <w:p w14:paraId="36D105DD" w14:textId="77777777" w:rsidR="00E2050E" w:rsidRDefault="00E2050E" w:rsidP="00D139DD"/>
          <w:p w14:paraId="0BDAC9E1" w14:textId="77777777" w:rsidR="00E2050E" w:rsidRDefault="00E2050E" w:rsidP="00D139DD"/>
          <w:p w14:paraId="637F6100" w14:textId="77777777" w:rsidR="00E2050E" w:rsidRDefault="00E2050E" w:rsidP="00D139DD"/>
          <w:p w14:paraId="28B939E8" w14:textId="77777777" w:rsidR="00E2050E" w:rsidRDefault="00E2050E" w:rsidP="00D139DD"/>
          <w:p w14:paraId="64EF4B40" w14:textId="77777777" w:rsidR="00E2050E" w:rsidRDefault="00E2050E" w:rsidP="00D139DD"/>
          <w:p w14:paraId="4B26CB83" w14:textId="77777777" w:rsidR="00E2050E" w:rsidRDefault="00E2050E" w:rsidP="00D139DD">
            <w:r>
              <w:t>15</w:t>
            </w:r>
          </w:p>
          <w:p w14:paraId="2A5A44B2" w14:textId="77777777" w:rsidR="00E2050E" w:rsidRDefault="00E2050E" w:rsidP="00D139DD"/>
          <w:p w14:paraId="640A2DEA" w14:textId="77777777" w:rsidR="00E2050E" w:rsidRDefault="00E2050E" w:rsidP="00D139DD"/>
          <w:p w14:paraId="75904E42" w14:textId="77777777" w:rsidR="00E2050E" w:rsidRDefault="00E2050E" w:rsidP="00D139DD"/>
          <w:p w14:paraId="3C173B87" w14:textId="77777777" w:rsidR="00E2050E" w:rsidRDefault="00E2050E" w:rsidP="00D139DD"/>
          <w:p w14:paraId="62538621" w14:textId="77777777" w:rsidR="00E2050E" w:rsidRDefault="00E2050E" w:rsidP="00D139DD"/>
          <w:p w14:paraId="394D82E5" w14:textId="77777777" w:rsidR="00E2050E" w:rsidRDefault="00E2050E" w:rsidP="00D139DD"/>
          <w:p w14:paraId="6DA35C09" w14:textId="77777777" w:rsidR="00E2050E" w:rsidRDefault="00E2050E" w:rsidP="00D139DD"/>
          <w:p w14:paraId="2F0EC519" w14:textId="77777777" w:rsidR="00E2050E" w:rsidRPr="00640672" w:rsidRDefault="00E2050E" w:rsidP="00D139DD">
            <w:r>
              <w:t>14</w:t>
            </w:r>
          </w:p>
        </w:tc>
      </w:tr>
      <w:tr w:rsidR="00E2050E" w14:paraId="6752EA74" w14:textId="77777777" w:rsidTr="00D139DD">
        <w:tblPrEx>
          <w:tblLook w:val="0000" w:firstRow="0" w:lastRow="0" w:firstColumn="0" w:lastColumn="0" w:noHBand="0" w:noVBand="0"/>
        </w:tblPrEx>
        <w:trPr>
          <w:trHeight w:val="1480"/>
        </w:trPr>
        <w:tc>
          <w:tcPr>
            <w:tcW w:w="1120" w:type="dxa"/>
            <w:tcBorders>
              <w:top w:val="nil"/>
              <w:right w:val="nil"/>
            </w:tcBorders>
          </w:tcPr>
          <w:p w14:paraId="3B249C2B" w14:textId="77777777" w:rsidR="00E2050E" w:rsidRDefault="00E2050E" w:rsidP="00D139DD"/>
          <w:p w14:paraId="0687E1BC" w14:textId="77777777" w:rsidR="00E2050E" w:rsidRDefault="00E2050E" w:rsidP="00D139DD">
            <w:r>
              <w:t>Hand search</w:t>
            </w:r>
          </w:p>
        </w:tc>
        <w:tc>
          <w:tcPr>
            <w:tcW w:w="7017" w:type="dxa"/>
            <w:tcBorders>
              <w:top w:val="nil"/>
              <w:left w:val="nil"/>
              <w:right w:val="nil"/>
            </w:tcBorders>
          </w:tcPr>
          <w:p w14:paraId="25EBA10C" w14:textId="77777777" w:rsidR="00E2050E" w:rsidRDefault="00E2050E" w:rsidP="00D139DD"/>
        </w:tc>
        <w:tc>
          <w:tcPr>
            <w:tcW w:w="1283" w:type="dxa"/>
            <w:gridSpan w:val="2"/>
            <w:tcBorders>
              <w:top w:val="nil"/>
              <w:left w:val="nil"/>
              <w:right w:val="nil"/>
            </w:tcBorders>
          </w:tcPr>
          <w:p w14:paraId="5B8E023B" w14:textId="77777777" w:rsidR="00E2050E" w:rsidRDefault="00E2050E" w:rsidP="00D139DD"/>
        </w:tc>
        <w:tc>
          <w:tcPr>
            <w:tcW w:w="1030" w:type="dxa"/>
            <w:tcBorders>
              <w:top w:val="nil"/>
              <w:left w:val="nil"/>
            </w:tcBorders>
          </w:tcPr>
          <w:p w14:paraId="71F8661A" w14:textId="77777777" w:rsidR="00E2050E" w:rsidRDefault="00E2050E" w:rsidP="00D139DD"/>
          <w:p w14:paraId="6171D706" w14:textId="77777777" w:rsidR="00E2050E" w:rsidRDefault="00E2050E" w:rsidP="00D139DD">
            <w:r>
              <w:t>11</w:t>
            </w:r>
          </w:p>
        </w:tc>
      </w:tr>
    </w:tbl>
    <w:p w14:paraId="72F945D8" w14:textId="77777777" w:rsidR="00E2050E" w:rsidRPr="00E67D3A" w:rsidRDefault="00E2050E" w:rsidP="00E2050E">
      <w:pPr>
        <w:rPr>
          <w:sz w:val="20"/>
          <w:szCs w:val="20"/>
        </w:rPr>
      </w:pPr>
    </w:p>
    <w:p w14:paraId="5FF96A46" w14:textId="77777777" w:rsidR="00E2050E" w:rsidRDefault="00E2050E" w:rsidP="00E2050E"/>
    <w:p w14:paraId="7E6EF48A" w14:textId="77777777" w:rsidR="008C4881" w:rsidRDefault="008C4881"/>
    <w:sectPr w:rsidR="008C4881" w:rsidSect="006406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0E"/>
    <w:rsid w:val="00132898"/>
    <w:rsid w:val="001636FF"/>
    <w:rsid w:val="004F001F"/>
    <w:rsid w:val="00561785"/>
    <w:rsid w:val="005D42FC"/>
    <w:rsid w:val="0073049C"/>
    <w:rsid w:val="007B21BD"/>
    <w:rsid w:val="007D39CC"/>
    <w:rsid w:val="00815510"/>
    <w:rsid w:val="00830E44"/>
    <w:rsid w:val="008C4881"/>
    <w:rsid w:val="00957CA8"/>
    <w:rsid w:val="00A5246E"/>
    <w:rsid w:val="00A73FAA"/>
    <w:rsid w:val="00B9006B"/>
    <w:rsid w:val="00CF5F83"/>
    <w:rsid w:val="00D63AAB"/>
    <w:rsid w:val="00DF3A00"/>
    <w:rsid w:val="00E2050E"/>
    <w:rsid w:val="00EC2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0A8693"/>
  <w15:chartTrackingRefBased/>
  <w15:docId w15:val="{101C157F-565A-764D-817A-D970198D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50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Tenber Grota</dc:creator>
  <cp:keywords/>
  <dc:description/>
  <cp:lastModifiedBy>Tenber Grota</cp:lastModifiedBy>
  <cp:revision>1</cp:revision>
  <dcterms:created xsi:type="dcterms:W3CDTF">2021-10-05T05:34:00Z</dcterms:created>
  <dcterms:modified xsi:type="dcterms:W3CDTF">2021-10-05T05:34:00Z</dcterms:modified>
</cp:coreProperties>
</file>